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72" w:rsidRDefault="00505596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Osnovna škola „Gustav Krklec” Maruševec</w:t>
      </w:r>
    </w:p>
    <w:p w:rsidR="00FD1872" w:rsidRDefault="00505596">
      <w:r>
        <w:rPr>
          <w:rFonts w:ascii="Calibri Light" w:hAnsi="Calibri Light"/>
          <w:sz w:val="22"/>
          <w:szCs w:val="22"/>
        </w:rPr>
        <w:t>Čalinec 78</w:t>
      </w:r>
    </w:p>
    <w:p w:rsidR="00FD1872" w:rsidRDefault="00505596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42243 Maruševec</w:t>
      </w:r>
    </w:p>
    <w:p w:rsidR="00FD1872" w:rsidRDefault="00505596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KLASA: </w:t>
      </w:r>
      <w:r w:rsidR="00046165">
        <w:rPr>
          <w:rFonts w:ascii="Calibri Light" w:hAnsi="Calibri Light"/>
          <w:sz w:val="22"/>
          <w:szCs w:val="22"/>
        </w:rPr>
        <w:t>112-01/20-01/2</w:t>
      </w:r>
    </w:p>
    <w:p w:rsidR="00FD1872" w:rsidRDefault="00505596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URBROJ:</w:t>
      </w:r>
      <w:r w:rsidR="00046165">
        <w:rPr>
          <w:rFonts w:ascii="Calibri Light" w:hAnsi="Calibri Light"/>
          <w:sz w:val="22"/>
          <w:szCs w:val="22"/>
        </w:rPr>
        <w:t>2186-127-01-20-</w:t>
      </w:r>
      <w:r w:rsidR="008F7A78">
        <w:rPr>
          <w:rFonts w:ascii="Calibri Light" w:hAnsi="Calibri Light"/>
          <w:sz w:val="22"/>
          <w:szCs w:val="22"/>
        </w:rPr>
        <w:t>2</w:t>
      </w:r>
      <w:r>
        <w:rPr>
          <w:rFonts w:ascii="Calibri Light" w:hAnsi="Calibri Light"/>
          <w:sz w:val="22"/>
          <w:szCs w:val="22"/>
        </w:rPr>
        <w:t xml:space="preserve"> </w:t>
      </w:r>
    </w:p>
    <w:p w:rsidR="00FD1872" w:rsidRDefault="00505596">
      <w:r>
        <w:rPr>
          <w:rFonts w:ascii="Calibri Light" w:hAnsi="Calibri Light"/>
          <w:sz w:val="22"/>
          <w:szCs w:val="22"/>
        </w:rPr>
        <w:t>Čalinec, 28.2.2020.</w:t>
      </w:r>
    </w:p>
    <w:p w:rsidR="00FD1872" w:rsidRDefault="00505596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                    </w:t>
      </w:r>
      <w:r>
        <w:rPr>
          <w:rFonts w:ascii="Calibri Light" w:hAnsi="Calibri Light"/>
          <w:b/>
          <w:sz w:val="22"/>
          <w:szCs w:val="22"/>
        </w:rPr>
        <w:t xml:space="preserve">                                   </w:t>
      </w:r>
    </w:p>
    <w:p w:rsidR="00FC0077" w:rsidRDefault="00FC0077" w:rsidP="00FC0077">
      <w:pPr>
        <w:jc w:val="center"/>
      </w:pPr>
      <w:r>
        <w:rPr>
          <w:rFonts w:ascii="Calibri Light" w:hAnsi="Calibri Light"/>
          <w:b/>
          <w:sz w:val="22"/>
          <w:szCs w:val="22"/>
        </w:rPr>
        <w:t>POZIV NA TESTIRANJE</w:t>
      </w:r>
    </w:p>
    <w:p w:rsidR="00FC0077" w:rsidRDefault="00FC0077" w:rsidP="00FC0077">
      <w:pPr>
        <w:rPr>
          <w:rFonts w:ascii="Calibri Light" w:hAnsi="Calibri Light"/>
          <w:b/>
          <w:sz w:val="22"/>
          <w:szCs w:val="22"/>
        </w:rPr>
      </w:pPr>
    </w:p>
    <w:p w:rsidR="00FC0077" w:rsidRDefault="00FC0077" w:rsidP="00FC0077">
      <w:pPr>
        <w:jc w:val="both"/>
      </w:pPr>
      <w:r>
        <w:rPr>
          <w:rFonts w:ascii="Calibri Light" w:hAnsi="Calibri Light"/>
          <w:b/>
          <w:sz w:val="22"/>
          <w:szCs w:val="22"/>
        </w:rPr>
        <w:t xml:space="preserve">TESTIRANJE KANDIDATA </w:t>
      </w:r>
      <w:r>
        <w:rPr>
          <w:rFonts w:ascii="Calibri Light" w:hAnsi="Calibri Light"/>
          <w:sz w:val="22"/>
          <w:szCs w:val="22"/>
        </w:rPr>
        <w:t>u postupku natječaja  za radno mjesto učitelja/ice matematika</w:t>
      </w:r>
      <w:r>
        <w:rPr>
          <w:rFonts w:ascii="Calibri Light" w:hAnsi="Calibri Light"/>
          <w:color w:val="C9211E"/>
          <w:sz w:val="22"/>
          <w:szCs w:val="22"/>
        </w:rPr>
        <w:t>,</w:t>
      </w:r>
      <w:r>
        <w:rPr>
          <w:rFonts w:ascii="Calibri Light" w:hAnsi="Calibri Light"/>
          <w:sz w:val="22"/>
          <w:szCs w:val="22"/>
        </w:rPr>
        <w:t xml:space="preserve">  na određeno puno radno vrijeme 40 sati tjedno, koji je objavljen dana</w:t>
      </w:r>
      <w:r>
        <w:rPr>
          <w:rFonts w:ascii="Calibri Light" w:hAnsi="Calibri Light"/>
          <w:color w:val="000000"/>
          <w:sz w:val="22"/>
          <w:szCs w:val="22"/>
        </w:rPr>
        <w:t xml:space="preserve"> 20.2.2020. </w:t>
      </w:r>
      <w:r>
        <w:rPr>
          <w:rFonts w:ascii="Calibri Light" w:hAnsi="Calibri Light"/>
          <w:sz w:val="22"/>
          <w:szCs w:val="22"/>
        </w:rPr>
        <w:t>godine  na mrežnoj stranici i oglasnoj ploči Hrvatskog zavoda za zapošljavanje i mrežnoj stranici i oglasnoj ploči  Osnovne škole „Gustav Krklec” Maruševec,</w:t>
      </w:r>
      <w:r>
        <w:rPr>
          <w:rFonts w:ascii="Calibri Light" w:hAnsi="Calibri Light"/>
          <w:color w:val="C9211E"/>
          <w:sz w:val="22"/>
          <w:szCs w:val="22"/>
        </w:rPr>
        <w:t xml:space="preserve"> </w:t>
      </w:r>
      <w:hyperlink r:id="rId5" w:history="1">
        <w:r>
          <w:rPr>
            <w:rStyle w:val="Internetskapoveznica"/>
            <w:rFonts w:ascii="Calibri Light" w:hAnsi="Calibri Light"/>
            <w:color w:val="3465A4"/>
            <w:sz w:val="22"/>
            <w:szCs w:val="22"/>
          </w:rPr>
          <w:t>http://os-gkrklec-calinec.skole.hr/natjecaji</w:t>
        </w:r>
      </w:hyperlink>
      <w:r>
        <w:rPr>
          <w:rFonts w:ascii="Calibri Light" w:hAnsi="Calibri Light"/>
          <w:color w:val="C9211E"/>
          <w:sz w:val="22"/>
          <w:szCs w:val="22"/>
        </w:rPr>
        <w:t>.</w:t>
      </w:r>
    </w:p>
    <w:p w:rsidR="00FC0077" w:rsidRDefault="00FC0077" w:rsidP="00FC0077">
      <w:pPr>
        <w:jc w:val="both"/>
        <w:rPr>
          <w:rFonts w:ascii="Calibri Light" w:hAnsi="Calibri Light"/>
          <w:b/>
          <w:sz w:val="22"/>
          <w:szCs w:val="22"/>
        </w:rPr>
      </w:pPr>
    </w:p>
    <w:p w:rsidR="00FC0077" w:rsidRDefault="00FC0077" w:rsidP="00FC0077">
      <w:pPr>
        <w:jc w:val="both"/>
      </w:pPr>
      <w:r>
        <w:rPr>
          <w:rFonts w:ascii="Calibri Light" w:hAnsi="Calibri Light"/>
          <w:sz w:val="22"/>
          <w:szCs w:val="22"/>
        </w:rPr>
        <w:t xml:space="preserve">                             </w:t>
      </w:r>
      <w:r>
        <w:rPr>
          <w:rFonts w:ascii="Calibri Light" w:hAnsi="Calibri Light"/>
          <w:b/>
          <w:sz w:val="22"/>
          <w:szCs w:val="22"/>
        </w:rPr>
        <w:t xml:space="preserve">održat će se dana </w:t>
      </w:r>
      <w:r>
        <w:rPr>
          <w:rFonts w:ascii="Calibri Light" w:hAnsi="Calibri Light"/>
          <w:b/>
          <w:color w:val="000000"/>
          <w:sz w:val="22"/>
          <w:szCs w:val="22"/>
        </w:rPr>
        <w:t xml:space="preserve">5.3.2020. </w:t>
      </w:r>
      <w:r>
        <w:rPr>
          <w:rFonts w:ascii="Calibri Light" w:hAnsi="Calibri Light"/>
          <w:b/>
          <w:sz w:val="22"/>
          <w:szCs w:val="22"/>
        </w:rPr>
        <w:t>godine, s početkom u 12:00 sati,</w:t>
      </w:r>
    </w:p>
    <w:p w:rsidR="00FC0077" w:rsidRDefault="00FC0077" w:rsidP="00FC0077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u Osnovnoj školi  „Gustav Krklec” Maruševec, Čalinec 78, 42243 Maruševec</w:t>
      </w:r>
    </w:p>
    <w:p w:rsidR="00FC0077" w:rsidRDefault="00FC0077" w:rsidP="00FC0077">
      <w:pPr>
        <w:jc w:val="both"/>
        <w:rPr>
          <w:rFonts w:ascii="Calibri Light" w:hAnsi="Calibri Light"/>
          <w:sz w:val="22"/>
          <w:szCs w:val="22"/>
        </w:rPr>
      </w:pPr>
    </w:p>
    <w:p w:rsidR="00FC0077" w:rsidRDefault="00FC0077" w:rsidP="00FC0077">
      <w:pPr>
        <w:jc w:val="both"/>
        <w:rPr>
          <w:rFonts w:ascii="Calibri Light" w:hAnsi="Calibri Light"/>
          <w:sz w:val="22"/>
          <w:szCs w:val="22"/>
        </w:rPr>
      </w:pPr>
    </w:p>
    <w:p w:rsidR="00FC0077" w:rsidRDefault="00FC0077" w:rsidP="00FC0077">
      <w:pPr>
        <w:jc w:val="both"/>
        <w:rPr>
          <w:rFonts w:ascii="Calibri Light" w:hAnsi="Calibri Light"/>
          <w:color w:val="C9211E"/>
          <w:sz w:val="22"/>
          <w:szCs w:val="22"/>
        </w:rPr>
      </w:pPr>
    </w:p>
    <w:p w:rsidR="00FC0077" w:rsidRDefault="00FC0077" w:rsidP="00FC0077">
      <w:pPr>
        <w:numPr>
          <w:ilvl w:val="0"/>
          <w:numId w:val="4"/>
        </w:numPr>
        <w:jc w:val="both"/>
      </w:pPr>
      <w:r>
        <w:rPr>
          <w:rFonts w:ascii="Calibri Light" w:hAnsi="Calibri Light"/>
          <w:color w:val="000000"/>
          <w:sz w:val="22"/>
          <w:szCs w:val="22"/>
        </w:rPr>
        <w:t xml:space="preserve">11:45 </w:t>
      </w:r>
      <w:r>
        <w:rPr>
          <w:rFonts w:ascii="Calibri Light" w:hAnsi="Calibri Light"/>
          <w:color w:val="000000"/>
          <w:sz w:val="22"/>
          <w:szCs w:val="22"/>
        </w:rPr>
        <w:t xml:space="preserve">– </w:t>
      </w:r>
      <w:bookmarkStart w:id="0" w:name="_GoBack"/>
      <w:bookmarkEnd w:id="0"/>
      <w:r>
        <w:rPr>
          <w:rFonts w:ascii="Calibri Light" w:hAnsi="Calibri Light"/>
          <w:color w:val="000000"/>
          <w:sz w:val="22"/>
          <w:szCs w:val="22"/>
        </w:rPr>
        <w:t>Dolazak i utvrđivanje identiteta i popisa kandidata/kandidatkinja</w:t>
      </w:r>
    </w:p>
    <w:p w:rsidR="00FC0077" w:rsidRDefault="00FC0077" w:rsidP="00FC0077">
      <w:pPr>
        <w:numPr>
          <w:ilvl w:val="0"/>
          <w:numId w:val="4"/>
        </w:numPr>
        <w:jc w:val="both"/>
      </w:pPr>
      <w:r>
        <w:rPr>
          <w:rFonts w:ascii="Calibri Light" w:hAnsi="Calibri Light"/>
          <w:color w:val="000000"/>
          <w:sz w:val="22"/>
          <w:szCs w:val="22"/>
        </w:rPr>
        <w:t>13:30 – Razgovor s Povjerenstvom (intervju)</w:t>
      </w:r>
    </w:p>
    <w:p w:rsidR="00FC0077" w:rsidRDefault="00FC0077" w:rsidP="00FC0077">
      <w:pPr>
        <w:ind w:left="420"/>
        <w:jc w:val="both"/>
        <w:rPr>
          <w:rFonts w:ascii="Calibri Light" w:hAnsi="Calibri Light"/>
          <w:color w:val="000000"/>
          <w:sz w:val="22"/>
          <w:szCs w:val="22"/>
        </w:rPr>
      </w:pPr>
    </w:p>
    <w:p w:rsidR="00FC0077" w:rsidRDefault="00FC0077" w:rsidP="00FC0077">
      <w:pPr>
        <w:jc w:val="both"/>
        <w:rPr>
          <w:rFonts w:ascii="Calibri Light" w:hAnsi="Calibri Light"/>
          <w:sz w:val="22"/>
          <w:szCs w:val="22"/>
        </w:rPr>
      </w:pPr>
    </w:p>
    <w:p w:rsidR="00FC0077" w:rsidRDefault="00FC0077" w:rsidP="00FC0077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Ako  kandidati/kandidatkinja  ne pristupi testiranju u navedenom vremenu ili pristupi nakon vremena određenog za početak testiranja, ne smatra se kandidatom/kandidatkinjom  natječaja.</w:t>
      </w:r>
    </w:p>
    <w:p w:rsidR="00FC0077" w:rsidRDefault="00FC0077" w:rsidP="00FC0077">
      <w:pPr>
        <w:jc w:val="both"/>
        <w:rPr>
          <w:rFonts w:ascii="Calibri Light" w:hAnsi="Calibri Light"/>
          <w:sz w:val="22"/>
          <w:szCs w:val="22"/>
        </w:rPr>
      </w:pPr>
    </w:p>
    <w:p w:rsidR="00FC0077" w:rsidRDefault="00FC0077" w:rsidP="00FC0077">
      <w:pPr>
        <w:jc w:val="both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>PRAVILA TESTIRANJA:</w:t>
      </w:r>
    </w:p>
    <w:p w:rsidR="00FC0077" w:rsidRDefault="00FC0077" w:rsidP="00FC0077">
      <w:pPr>
        <w:jc w:val="both"/>
        <w:rPr>
          <w:rFonts w:ascii="Calibri Light" w:hAnsi="Calibri Light"/>
          <w:b/>
          <w:sz w:val="22"/>
          <w:szCs w:val="22"/>
        </w:rPr>
      </w:pPr>
    </w:p>
    <w:p w:rsidR="00FC0077" w:rsidRDefault="00FC0077" w:rsidP="00FC0077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Sukladno odredbama Pravilnika o načinu i postupku zapošljavanja u Osnovnoj školi „Gustav Krklec” Maruševec, obavit će se provjera znanja i sposobnosti kandidata/kinja. </w:t>
      </w:r>
    </w:p>
    <w:p w:rsidR="00FC0077" w:rsidRDefault="00FC0077" w:rsidP="00FC0077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Provjera se  sastoji  od razgovora (intervjua) kandidata/kinja s Povjerenstvom.</w:t>
      </w:r>
    </w:p>
    <w:p w:rsidR="00FC0077" w:rsidRDefault="00FC0077" w:rsidP="00FC0077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Kandidati/kandidatkinje dužni  su ponijeti sa sobom osobnu iskaznicu ili drugu identifikacijsku javnu ispravu na temelju koje se utvrđuje identitet kandidata/kinje prije testiranja.</w:t>
      </w:r>
    </w:p>
    <w:p w:rsidR="00FC0077" w:rsidRDefault="00FC0077" w:rsidP="00FC0077">
      <w:pPr>
        <w:jc w:val="both"/>
      </w:pPr>
      <w:r>
        <w:rPr>
          <w:rFonts w:ascii="Calibri Light" w:hAnsi="Calibri Light"/>
          <w:sz w:val="22"/>
          <w:szCs w:val="22"/>
        </w:rPr>
        <w:t>Razgovoru ne može pristupiti kandidat/kinja koji ne može dokazati identitet i osobe za koje je Povjerenstvo utvrdilo da ne ispunjavaju formalne uvjete iz natječaja te čije prijave nisu pravodobne ili potpune.</w:t>
      </w:r>
    </w:p>
    <w:p w:rsidR="00FC0077" w:rsidRDefault="00FC0077" w:rsidP="00FC0077">
      <w:pPr>
        <w:jc w:val="both"/>
        <w:rPr>
          <w:rFonts w:ascii="Calibri Light" w:hAnsi="Calibri Light"/>
          <w:sz w:val="20"/>
          <w:szCs w:val="20"/>
        </w:rPr>
      </w:pPr>
    </w:p>
    <w:p w:rsidR="00FC0077" w:rsidRDefault="00FC0077" w:rsidP="00FC0077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Ako kandidat/kinja ne pristupi razgovoru s Povjerenstvom u navedenom vremenu ili pristupi nakon vremena određenog za početak razgovora, ne smatra se kandidatom/kinjom  natječaja.</w:t>
      </w:r>
    </w:p>
    <w:p w:rsidR="00FC0077" w:rsidRDefault="00FC0077" w:rsidP="00FC0077">
      <w:pPr>
        <w:jc w:val="both"/>
        <w:rPr>
          <w:rFonts w:ascii="Calibri Light" w:hAnsi="Calibri Light"/>
          <w:sz w:val="22"/>
          <w:szCs w:val="22"/>
        </w:rPr>
      </w:pPr>
    </w:p>
    <w:p w:rsidR="00FC0077" w:rsidRDefault="00FC0077" w:rsidP="00FC0077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Povjerenstvo na razgovoru  s kandidatima/kinjama utvrđuje znanja, sposobnosti, interese i motivaciju za rad u Školi.</w:t>
      </w:r>
    </w:p>
    <w:p w:rsidR="00FC0077" w:rsidRDefault="00FC0077" w:rsidP="00FC0077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Smatra se da je kandidat/kinja zadovoljio na  razgovoru ako je ostvario  najmanje 5 bodova od ukupno 10 mogućih bodova. </w:t>
      </w:r>
    </w:p>
    <w:p w:rsidR="00FC0077" w:rsidRDefault="00FC0077" w:rsidP="00FC0077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Nakon provedenog razgovora (intervjua) Povjerenstvo utvrđuje rang-listu kandidata/kinja prema broju bodova ostvarenih na intervjuu.</w:t>
      </w:r>
    </w:p>
    <w:p w:rsidR="00FC0077" w:rsidRDefault="00FC0077" w:rsidP="00FC0077">
      <w:pPr>
        <w:jc w:val="both"/>
        <w:rPr>
          <w:rFonts w:ascii="Calibri Light" w:hAnsi="Calibri Light"/>
          <w:sz w:val="22"/>
          <w:szCs w:val="22"/>
        </w:rPr>
      </w:pPr>
    </w:p>
    <w:p w:rsidR="00FC0077" w:rsidRDefault="00FC0077" w:rsidP="00FC0077">
      <w:pPr>
        <w:jc w:val="both"/>
      </w:pPr>
      <w:r>
        <w:rPr>
          <w:rStyle w:val="ListLabel23"/>
          <w:rFonts w:ascii="Calibri Light" w:hAnsi="Calibri Light"/>
          <w:b/>
          <w:sz w:val="22"/>
          <w:szCs w:val="22"/>
        </w:rPr>
        <w:t>Pravni i drugi izvori za pripremanje kandidata za testiranje su:</w:t>
      </w:r>
    </w:p>
    <w:p w:rsidR="00FC0077" w:rsidRDefault="00FC0077" w:rsidP="00FC0077">
      <w:pPr>
        <w:spacing w:line="276" w:lineRule="auto"/>
      </w:pPr>
      <w:r>
        <w:rPr>
          <w:rFonts w:ascii="Calibri Light" w:hAnsi="Calibri Light" w:cs="Calibri"/>
          <w:sz w:val="22"/>
          <w:szCs w:val="22"/>
        </w:rPr>
        <w:t xml:space="preserve">1. Zakon o odgoju i obrazovanju u osnovnoj i srednjoj školi </w:t>
      </w:r>
      <w:r>
        <w:rPr>
          <w:rFonts w:ascii="Calibri Light" w:hAnsi="Calibri Light" w:cs="Calibri"/>
          <w:bCs/>
          <w:sz w:val="22"/>
          <w:szCs w:val="22"/>
        </w:rPr>
        <w:t xml:space="preserve">(NN 87/08, 86/09, 92/10, 105/10, 90/11, 5/12, 16/12, 86/12, 126/12, 94/13, 152/14, 07/17, 68/18, 98/19) </w:t>
      </w:r>
    </w:p>
    <w:p w:rsidR="00FC0077" w:rsidRDefault="00FC0077" w:rsidP="00FC0077">
      <w:pPr>
        <w:spacing w:line="276" w:lineRule="auto"/>
      </w:pPr>
      <w:r>
        <w:rPr>
          <w:rStyle w:val="ListLabel23"/>
          <w:rFonts w:ascii="Calibri Light" w:hAnsi="Calibri Light" w:cs="Calibri"/>
          <w:sz w:val="22"/>
          <w:szCs w:val="22"/>
        </w:rPr>
        <w:lastRenderedPageBreak/>
        <w:t xml:space="preserve">2. </w:t>
      </w:r>
      <w:hyperlink r:id="rId6" w:history="1">
        <w:bookmarkStart w:id="1" w:name="_Hlk33451138"/>
        <w:r>
          <w:rPr>
            <w:rStyle w:val="ListLabel23"/>
            <w:rFonts w:ascii="Calibri Light" w:hAnsi="Calibri Light" w:cs="Calibri"/>
            <w:sz w:val="22"/>
            <w:szCs w:val="22"/>
          </w:rPr>
          <w:t>Pravilnik o izmjenama</w:t>
        </w:r>
      </w:hyperlink>
      <w:hyperlink r:id="rId7" w:history="1">
        <w:bookmarkEnd w:id="1"/>
        <w:r>
          <w:rPr>
            <w:rStyle w:val="ListLabel23"/>
            <w:rFonts w:ascii="Calibri Light" w:hAnsi="Calibri Light" w:cs="Calibri"/>
            <w:sz w:val="22"/>
            <w:szCs w:val="22"/>
          </w:rPr>
          <w:t xml:space="preserve"> i dopuni Pravilnika o načinima, postupcima i elementima vrednovanja učenika u osnovnoj i srednjoj školi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 xml:space="preserve"> </w:t>
      </w:r>
      <w:hyperlink r:id="rId8" w:history="1">
        <w:r>
          <w:rPr>
            <w:rStyle w:val="ListLabel23"/>
            <w:rFonts w:ascii="Calibri Light" w:hAnsi="Calibri Light" w:cs="Calibri"/>
            <w:bCs/>
            <w:sz w:val="22"/>
            <w:szCs w:val="22"/>
          </w:rPr>
          <w:t xml:space="preserve">(NN 82/19) </w:t>
        </w:r>
      </w:hyperlink>
    </w:p>
    <w:p w:rsidR="00FC0077" w:rsidRDefault="00FC0077" w:rsidP="00FC0077">
      <w:pPr>
        <w:spacing w:line="276" w:lineRule="auto"/>
      </w:pPr>
      <w:r>
        <w:rPr>
          <w:rStyle w:val="ListLabel26"/>
          <w:rFonts w:ascii="Calibri Light" w:hAnsi="Calibri Light" w:cs="Calibri"/>
          <w:sz w:val="22"/>
          <w:szCs w:val="22"/>
          <w:highlight w:val="white"/>
        </w:rPr>
        <w:t xml:space="preserve">3. </w:t>
      </w:r>
      <w:hyperlink r:id="rId9" w:history="1">
        <w:r>
          <w:rPr>
            <w:rStyle w:val="ListLabel26"/>
            <w:rFonts w:ascii="Calibri Light" w:hAnsi="Calibri Light" w:cs="Calibri"/>
            <w:sz w:val="22"/>
            <w:szCs w:val="22"/>
            <w:highlight w:val="white"/>
          </w:rPr>
          <w:t xml:space="preserve">Pravilnik o kriterijima za izricanje pedagoških mjera </w:t>
        </w:r>
      </w:hyperlink>
      <w:r>
        <w:rPr>
          <w:rStyle w:val="ListLabel26"/>
          <w:rFonts w:ascii="Calibri Light" w:hAnsi="Calibri Light" w:cs="Calibri"/>
          <w:bCs/>
          <w:sz w:val="22"/>
          <w:szCs w:val="22"/>
          <w:highlight w:val="white"/>
        </w:rPr>
        <w:t xml:space="preserve">(NN 94/2015) </w:t>
      </w:r>
    </w:p>
    <w:p w:rsidR="00FC0077" w:rsidRDefault="00FC0077" w:rsidP="00FC0077">
      <w:pPr>
        <w:spacing w:line="276" w:lineRule="auto"/>
      </w:pPr>
      <w:r>
        <w:rPr>
          <w:rStyle w:val="Internetskapoveznica"/>
          <w:rFonts w:ascii="Calibri Light" w:hAnsi="Calibri Light" w:cs="Calibri"/>
          <w:sz w:val="22"/>
          <w:szCs w:val="22"/>
          <w:highlight w:val="white"/>
        </w:rPr>
        <w:t xml:space="preserve">4. </w:t>
      </w:r>
      <w:hyperlink r:id="rId10" w:history="1">
        <w:r>
          <w:rPr>
            <w:rStyle w:val="Internetskapoveznica"/>
            <w:rFonts w:ascii="Calibri Light" w:hAnsi="Calibri Light" w:cs="Calibri"/>
            <w:sz w:val="22"/>
            <w:szCs w:val="22"/>
            <w:highlight w:val="white"/>
          </w:rPr>
          <w:t xml:space="preserve">Pravilnik o izmjeni Pravilnika o kriterijima za izricanje pedagoških mjera </w:t>
        </w:r>
      </w:hyperlink>
      <w:r>
        <w:rPr>
          <w:rStyle w:val="Internetskapoveznica"/>
          <w:rFonts w:ascii="Calibri Light" w:hAnsi="Calibri Light" w:cs="Calibri"/>
          <w:sz w:val="22"/>
          <w:szCs w:val="22"/>
        </w:rPr>
        <w:t>(NN 3/2017)</w:t>
      </w:r>
    </w:p>
    <w:p w:rsidR="00FC0077" w:rsidRDefault="00FC0077" w:rsidP="00FC0077">
      <w:pPr>
        <w:spacing w:line="276" w:lineRule="auto"/>
      </w:pPr>
      <w:r>
        <w:rPr>
          <w:rStyle w:val="Internetskapoveznica"/>
          <w:rFonts w:ascii="Calibri Light" w:hAnsi="Calibri Light" w:cs="Calibri"/>
          <w:sz w:val="22"/>
          <w:szCs w:val="22"/>
          <w:highlight w:val="white"/>
        </w:rPr>
        <w:t xml:space="preserve">5. </w:t>
      </w:r>
      <w:hyperlink r:id="rId11" w:history="1">
        <w:r>
          <w:rPr>
            <w:rStyle w:val="Internetskapoveznica"/>
            <w:rFonts w:ascii="Calibri Light" w:hAnsi="Calibri Light" w:cs="Calibri"/>
            <w:sz w:val="22"/>
            <w:szCs w:val="22"/>
            <w:highlight w:val="white"/>
          </w:rPr>
          <w:t>Pravilnik o pedagoškoj dokumentaciji i evidenciji te javnim ispravama u školskim ustanovama</w:t>
        </w:r>
      </w:hyperlink>
      <w:r>
        <w:rPr>
          <w:rStyle w:val="Internetskapoveznica"/>
          <w:rFonts w:ascii="Calibri Light" w:hAnsi="Calibri Light" w:cs="Calibri"/>
          <w:sz w:val="22"/>
          <w:szCs w:val="22"/>
          <w:highlight w:val="white"/>
        </w:rPr>
        <w:t xml:space="preserve"> </w:t>
      </w:r>
      <w:r>
        <w:rPr>
          <w:rStyle w:val="Internetskapoveznica"/>
          <w:rFonts w:ascii="Calibri Light" w:hAnsi="Calibri Light" w:cs="Calibri"/>
          <w:bCs/>
          <w:sz w:val="22"/>
          <w:szCs w:val="22"/>
          <w:highlight w:val="white"/>
        </w:rPr>
        <w:t>(NN 47/2017</w:t>
      </w:r>
      <w:r>
        <w:rPr>
          <w:rStyle w:val="Internetskapoveznica"/>
          <w:rFonts w:ascii="Calibri Light" w:hAnsi="Calibri Light" w:cs="Calibri"/>
          <w:bCs/>
          <w:sz w:val="22"/>
          <w:szCs w:val="22"/>
        </w:rPr>
        <w:t>)</w:t>
      </w:r>
    </w:p>
    <w:p w:rsidR="00FC0077" w:rsidRDefault="00FC0077" w:rsidP="00FC0077">
      <w:pPr>
        <w:spacing w:line="276" w:lineRule="auto"/>
      </w:pPr>
      <w:r>
        <w:rPr>
          <w:rStyle w:val="Internetskapoveznica"/>
          <w:rFonts w:ascii="Calibri Light" w:hAnsi="Calibri Light" w:cs="Calibri"/>
          <w:bCs/>
          <w:sz w:val="22"/>
          <w:szCs w:val="22"/>
        </w:rPr>
        <w:t xml:space="preserve">6. Pravilnik o izmjenama i dopunama Pravilnika </w:t>
      </w:r>
      <w:hyperlink r:id="rId12" w:history="1">
        <w:r>
          <w:rPr>
            <w:rStyle w:val="Internetskapoveznica"/>
            <w:rFonts w:ascii="Calibri Light" w:hAnsi="Calibri Light" w:cs="Calibri"/>
            <w:sz w:val="22"/>
            <w:szCs w:val="22"/>
            <w:highlight w:val="white"/>
          </w:rPr>
          <w:t>o pedagoškoj dokumentaciji i evidenciji te javnim ispravama u školskim ustanovama</w:t>
        </w:r>
      </w:hyperlink>
      <w:r>
        <w:rPr>
          <w:rStyle w:val="Internetskapoveznica"/>
          <w:rFonts w:ascii="Calibri Light" w:hAnsi="Calibri Light" w:cs="Calibri"/>
          <w:sz w:val="22"/>
          <w:szCs w:val="22"/>
          <w:highlight w:val="white"/>
        </w:rPr>
        <w:t xml:space="preserve"> </w:t>
      </w:r>
      <w:r>
        <w:rPr>
          <w:rStyle w:val="Internetskapoveznica"/>
          <w:rFonts w:ascii="Calibri Light" w:hAnsi="Calibri Light" w:cs="Calibri"/>
          <w:bCs/>
          <w:sz w:val="22"/>
          <w:szCs w:val="22"/>
          <w:highlight w:val="white"/>
        </w:rPr>
        <w:t>(NN 41/2019, 76/2019)</w:t>
      </w:r>
    </w:p>
    <w:p w:rsidR="00FC0077" w:rsidRDefault="00FC0077" w:rsidP="00FC0077">
      <w:pPr>
        <w:spacing w:line="276" w:lineRule="auto"/>
      </w:pPr>
      <w:r>
        <w:rPr>
          <w:rStyle w:val="ListLabel23"/>
          <w:rFonts w:ascii="Calibri Light" w:hAnsi="Calibri Light" w:cs="Calibri"/>
          <w:sz w:val="22"/>
          <w:szCs w:val="22"/>
          <w:highlight w:val="white"/>
        </w:rPr>
        <w:t xml:space="preserve">7. </w:t>
      </w:r>
      <w:hyperlink r:id="rId13" w:history="1">
        <w:r>
          <w:rPr>
            <w:rStyle w:val="ListLabel23"/>
            <w:rFonts w:ascii="Calibri Light" w:hAnsi="Calibri Light" w:cs="Calibri"/>
            <w:sz w:val="22"/>
            <w:szCs w:val="22"/>
            <w:highlight w:val="white"/>
          </w:rPr>
          <w:t xml:space="preserve">Pravilnik o načinima, postupcima i elementima vrednovanja učenika u osnovnoj i srednjoj školi 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>(NN 112/10)</w:t>
      </w:r>
    </w:p>
    <w:p w:rsidR="00FC0077" w:rsidRDefault="00FC0077" w:rsidP="00FC0077">
      <w:pPr>
        <w:spacing w:line="276" w:lineRule="auto"/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8. </w:t>
      </w:r>
      <w:hyperlink r:id="rId14" w:history="1">
        <w:r>
          <w:rPr>
            <w:rStyle w:val="ListLabel23"/>
            <w:rFonts w:ascii="Calibri Light" w:hAnsi="Calibri Light" w:cs="Calibri"/>
            <w:sz w:val="22"/>
            <w:szCs w:val="22"/>
          </w:rPr>
          <w:t xml:space="preserve">Pravilnik o izvođenju izleta, ekskurzija i drugih odgojno-obrazovnih aktivnosti izvan škole 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>(NN 67/14)</w:t>
      </w:r>
    </w:p>
    <w:p w:rsidR="00FC0077" w:rsidRDefault="00FC0077" w:rsidP="00FC0077">
      <w:pPr>
        <w:spacing w:after="280" w:line="276" w:lineRule="auto"/>
        <w:jc w:val="both"/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9. </w:t>
      </w:r>
      <w:hyperlink r:id="rId15" w:history="1">
        <w:r>
          <w:rPr>
            <w:rStyle w:val="ListLabel23"/>
            <w:rFonts w:ascii="Calibri Light" w:hAnsi="Calibri Light" w:cs="Calibri"/>
            <w:sz w:val="22"/>
            <w:szCs w:val="22"/>
          </w:rPr>
          <w:t xml:space="preserve">Pravilnik o izmjenama i dopunama Pravilnika o izvođenju izleta, ekskurzija i drugih odgojno-obrazovnih aktivnosti izvan škole 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>(NN 81/15)</w:t>
      </w:r>
    </w:p>
    <w:p w:rsidR="00FC0077" w:rsidRDefault="00FC0077" w:rsidP="00FC0077">
      <w:pPr>
        <w:spacing w:after="280" w:line="276" w:lineRule="auto"/>
        <w:jc w:val="both"/>
        <w:rPr>
          <w:rStyle w:val="ListLabel23"/>
          <w:rFonts w:ascii="Calibri Light" w:hAnsi="Calibri Light" w:cstheme="minorHAnsi"/>
          <w:color w:val="000000"/>
          <w:sz w:val="22"/>
          <w:szCs w:val="22"/>
        </w:rPr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10. </w:t>
      </w:r>
      <w:hyperlink r:id="rId16" w:history="1">
        <w:r>
          <w:rPr>
            <w:rStyle w:val="Internetskapoveznica"/>
            <w:rFonts w:ascii="Calibri Light" w:hAnsi="Calibri Light" w:cs="Calibri"/>
            <w:sz w:val="22"/>
            <w:szCs w:val="22"/>
            <w:highlight w:val="white"/>
          </w:rPr>
          <w:t>Pravilnik o načinu postupanja odgojno-obrazovnih radnika školskih ustanova u poduzimanju mjera zaštite prava učenika te prijave svakog kršenja tih prava nadležnim tijelima (NN 132/13)</w:t>
        </w:r>
      </w:hyperlink>
    </w:p>
    <w:p w:rsidR="00FC0077" w:rsidRDefault="00FC0077" w:rsidP="00FC0077">
      <w:pPr>
        <w:jc w:val="both"/>
        <w:rPr>
          <w:b/>
          <w:bCs/>
        </w:rPr>
      </w:pPr>
    </w:p>
    <w:p w:rsidR="00FC0077" w:rsidRDefault="00FC0077" w:rsidP="00FC0077">
      <w:pPr>
        <w:jc w:val="both"/>
      </w:pPr>
      <w:r>
        <w:rPr>
          <w:rFonts w:ascii="Calibri Light" w:hAnsi="Calibri Light"/>
          <w:sz w:val="22"/>
          <w:szCs w:val="22"/>
        </w:rPr>
        <w:t>Rezultat testiranja (razgovora) i rang-listu kandidata Povjerenstvo će objaviti na web stranici Osnovne škole „Gustav Krklec” Maruševec –</w:t>
      </w:r>
      <w:r>
        <w:rPr>
          <w:rFonts w:ascii="Calibri Light" w:hAnsi="Calibri Light"/>
          <w:color w:val="C9211E"/>
          <w:sz w:val="22"/>
          <w:szCs w:val="22"/>
        </w:rPr>
        <w:t xml:space="preserve"> </w:t>
      </w:r>
      <w:hyperlink r:id="rId17" w:history="1">
        <w:r>
          <w:rPr>
            <w:rStyle w:val="Internetskapoveznica"/>
            <w:rFonts w:ascii="Calibri Light" w:hAnsi="Calibri Light"/>
            <w:color w:val="3465A4"/>
            <w:sz w:val="22"/>
            <w:szCs w:val="22"/>
          </w:rPr>
          <w:t>http://os-gkrklec-calinec.skole.hr/natjecaji</w:t>
        </w:r>
      </w:hyperlink>
      <w:r>
        <w:rPr>
          <w:rFonts w:ascii="Calibri Light" w:hAnsi="Calibri Light"/>
          <w:color w:val="000000"/>
          <w:sz w:val="22"/>
          <w:szCs w:val="22"/>
        </w:rPr>
        <w:t>.</w:t>
      </w:r>
    </w:p>
    <w:p w:rsidR="00FC0077" w:rsidRDefault="00FC0077" w:rsidP="00FC0077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      </w:t>
      </w:r>
    </w:p>
    <w:p w:rsidR="00FC0077" w:rsidRDefault="00FC0077" w:rsidP="00FC0077">
      <w:pPr>
        <w:jc w:val="both"/>
      </w:pPr>
      <w:r>
        <w:rPr>
          <w:rFonts w:ascii="Calibri Light" w:hAnsi="Calibri Light"/>
          <w:sz w:val="22"/>
          <w:szCs w:val="22"/>
        </w:rPr>
        <w:t>Poziv za testiranje objavljen  je da</w:t>
      </w:r>
      <w:r>
        <w:rPr>
          <w:rFonts w:ascii="Calibri Light" w:hAnsi="Calibri Light"/>
          <w:color w:val="000000"/>
          <w:sz w:val="22"/>
          <w:szCs w:val="22"/>
        </w:rPr>
        <w:t>na 28.2.2020. g</w:t>
      </w:r>
      <w:r>
        <w:rPr>
          <w:rFonts w:ascii="Calibri Light" w:hAnsi="Calibri Light"/>
          <w:sz w:val="22"/>
          <w:szCs w:val="22"/>
        </w:rPr>
        <w:t>odine  na mrežnoj stranici Osnovne škole „Gustav Krklec” Maruševec -</w:t>
      </w:r>
      <w:r>
        <w:rPr>
          <w:rFonts w:ascii="Calibri Light" w:hAnsi="Calibri Light"/>
          <w:color w:val="C9211E"/>
          <w:sz w:val="22"/>
          <w:szCs w:val="22"/>
        </w:rPr>
        <w:t xml:space="preserve"> </w:t>
      </w:r>
      <w:hyperlink r:id="rId18" w:history="1">
        <w:r>
          <w:rPr>
            <w:rStyle w:val="Internetskapoveznica"/>
            <w:rFonts w:ascii="Calibri Light" w:hAnsi="Calibri Light"/>
            <w:color w:val="3465A4"/>
            <w:sz w:val="22"/>
            <w:szCs w:val="22"/>
          </w:rPr>
          <w:t>http://os-gkrklec-calinec.skole.hr/natjecaji</w:t>
        </w:r>
      </w:hyperlink>
      <w:r>
        <w:rPr>
          <w:rFonts w:ascii="Calibri Light" w:hAnsi="Calibri Light"/>
          <w:color w:val="000000"/>
          <w:sz w:val="22"/>
          <w:szCs w:val="22"/>
        </w:rPr>
        <w:t>.</w:t>
      </w:r>
    </w:p>
    <w:p w:rsidR="00FC0077" w:rsidRDefault="00FC0077" w:rsidP="00FC0077">
      <w:pPr>
        <w:jc w:val="both"/>
        <w:rPr>
          <w:rFonts w:ascii="Calibri Light" w:hAnsi="Calibri Light"/>
          <w:sz w:val="22"/>
          <w:szCs w:val="22"/>
        </w:rPr>
      </w:pPr>
    </w:p>
    <w:p w:rsidR="00FC0077" w:rsidRDefault="00FC0077" w:rsidP="00FC0077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</w:t>
      </w:r>
    </w:p>
    <w:p w:rsidR="00FC0077" w:rsidRDefault="00FC0077" w:rsidP="00FC0077">
      <w:pPr>
        <w:jc w:val="both"/>
        <w:rPr>
          <w:rFonts w:ascii="Calibri Light" w:hAnsi="Calibri Light"/>
          <w:sz w:val="22"/>
          <w:szCs w:val="22"/>
        </w:rPr>
      </w:pPr>
    </w:p>
    <w:p w:rsidR="00FC0077" w:rsidRDefault="00FC0077" w:rsidP="00FC0077">
      <w:pPr>
        <w:jc w:val="both"/>
      </w:pP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i/>
          <w:iCs/>
          <w:sz w:val="22"/>
          <w:szCs w:val="22"/>
        </w:rPr>
        <w:t xml:space="preserve">  - Povjerenstvo za provedbu natječaja</w:t>
      </w:r>
    </w:p>
    <w:p w:rsidR="00FD1872" w:rsidRDefault="00FD1872">
      <w:pPr>
        <w:jc w:val="both"/>
      </w:pPr>
    </w:p>
    <w:sectPr w:rsidR="00FD1872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672"/>
    <w:multiLevelType w:val="multilevel"/>
    <w:tmpl w:val="980EBB3C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4013D0"/>
    <w:multiLevelType w:val="multilevel"/>
    <w:tmpl w:val="73B45C2A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105DBA"/>
    <w:multiLevelType w:val="multilevel"/>
    <w:tmpl w:val="FD544CE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B0703A"/>
    <w:multiLevelType w:val="multilevel"/>
    <w:tmpl w:val="3F0E6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72"/>
    <w:rsid w:val="00046165"/>
    <w:rsid w:val="00505596"/>
    <w:rsid w:val="008F7A78"/>
    <w:rsid w:val="00FC0077"/>
    <w:rsid w:val="00F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5EA0"/>
  <w15:docId w15:val="{51AE453B-09D6-4968-8667-8C1277B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104A"/>
    <w:pPr>
      <w:overflowPunct w:val="0"/>
    </w:pPr>
    <w:rPr>
      <w:rFonts w:ascii="Times New Roman" w:eastAsia="Times New Roman" w:hAnsi="Times New Roman" w:cs="Times New Roman"/>
      <w:kern w:val="0"/>
      <w:sz w:val="24"/>
      <w:lang w:eastAsia="hr-HR" w:bidi="ar-SA"/>
    </w:rPr>
  </w:style>
  <w:style w:type="paragraph" w:styleId="Naslov2">
    <w:name w:val="heading 2"/>
    <w:basedOn w:val="Stilnaslova"/>
    <w:next w:val="Tijeloteksta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1104A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F66B8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FF"/>
      <w:sz w:val="20"/>
      <w:szCs w:val="20"/>
      <w:u w:val="single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color w:val="C9211E"/>
      <w:sz w:val="20"/>
      <w:szCs w:val="20"/>
      <w:u w:val="single"/>
    </w:rPr>
  </w:style>
  <w:style w:type="character" w:customStyle="1" w:styleId="ListLabel89">
    <w:name w:val="ListLabel 89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85">
    <w:name w:val="ListLabel 85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84">
    <w:name w:val="ListLabel 84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86">
    <w:name w:val="ListLabel 86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87">
    <w:name w:val="ListLabel 87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88">
    <w:name w:val="ListLabel 88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90">
    <w:name w:val="ListLabel 90"/>
    <w:qFormat/>
    <w:rPr>
      <w:rFonts w:ascii="Calibri Light" w:hAnsi="Calibri Light" w:cs="Times New Roman"/>
      <w:sz w:val="2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Times New Roman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109">
    <w:name w:val="ListLabel 109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10">
    <w:name w:val="ListLabel 110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11">
    <w:name w:val="ListLabel 111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12">
    <w:name w:val="ListLabel 112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13">
    <w:name w:val="ListLabel 113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14">
    <w:name w:val="ListLabel 114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115">
    <w:name w:val="ListLabel 115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116">
    <w:name w:val="ListLabel 116"/>
    <w:qFormat/>
    <w:rPr>
      <w:rFonts w:ascii="Calibri Light" w:hAnsi="Calibri Light" w:cs="Times New Roman"/>
      <w:sz w:val="22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sz w:val="20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135">
    <w:name w:val="ListLabel 135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36">
    <w:name w:val="ListLabel 136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37">
    <w:name w:val="ListLabel 137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38">
    <w:name w:val="ListLabel 138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39">
    <w:name w:val="ListLabel 139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40">
    <w:name w:val="ListLabel 140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141">
    <w:name w:val="ListLabel 141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142">
    <w:name w:val="ListLabel 142"/>
    <w:qFormat/>
    <w:rPr>
      <w:rFonts w:ascii="Calibri Light" w:hAnsi="Calibri Light" w:cs="Times New Roman"/>
      <w:sz w:val="22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Calibri Light" w:hAnsi="Calibri Light"/>
      <w:color w:val="C9211E"/>
      <w:sz w:val="22"/>
      <w:szCs w:val="22"/>
    </w:rPr>
  </w:style>
  <w:style w:type="character" w:customStyle="1" w:styleId="ListLabel161">
    <w:name w:val="ListLabel 161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62">
    <w:name w:val="ListLabel 162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63">
    <w:name w:val="ListLabel 163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64">
    <w:name w:val="ListLabel 164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65">
    <w:name w:val="ListLabel 165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66">
    <w:name w:val="ListLabel 166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167">
    <w:name w:val="ListLabel 167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168">
    <w:name w:val="ListLabel 168"/>
    <w:qFormat/>
    <w:rPr>
      <w:rFonts w:ascii="Calibri Light" w:hAnsi="Calibri Light" w:cs="Times New Roman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Calibri Light" w:hAnsi="Calibri Light"/>
      <w:color w:val="3465A4"/>
      <w:sz w:val="22"/>
      <w:szCs w:val="22"/>
    </w:rPr>
  </w:style>
  <w:style w:type="character" w:customStyle="1" w:styleId="ListLabel187">
    <w:name w:val="ListLabel 187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88">
    <w:name w:val="ListLabel 188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89">
    <w:name w:val="ListLabel 189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90">
    <w:name w:val="ListLabel 190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91">
    <w:name w:val="ListLabel 191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92">
    <w:name w:val="ListLabel 192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193">
    <w:name w:val="ListLabel 193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194">
    <w:name w:val="ListLabel 194"/>
    <w:qFormat/>
    <w:rPr>
      <w:rFonts w:ascii="Calibri Light" w:hAnsi="Calibri Light" w:cs="Times New Roman"/>
      <w:sz w:val="22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Calibri Light" w:hAnsi="Calibri Light"/>
      <w:color w:val="3465A4"/>
      <w:sz w:val="22"/>
      <w:szCs w:val="22"/>
    </w:rPr>
  </w:style>
  <w:style w:type="character" w:customStyle="1" w:styleId="ListLabel213">
    <w:name w:val="ListLabel 213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214">
    <w:name w:val="ListLabel 214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215">
    <w:name w:val="ListLabel 215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216">
    <w:name w:val="ListLabel 216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217">
    <w:name w:val="ListLabel 217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218">
    <w:name w:val="ListLabel 218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219">
    <w:name w:val="ListLabel 219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220">
    <w:name w:val="ListLabel 220"/>
    <w:qFormat/>
    <w:rPr>
      <w:rFonts w:ascii="Calibri Light" w:hAnsi="Calibri Light" w:cs="Times New Roman"/>
      <w:sz w:val="22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Times New Roman"/>
      <w:sz w:val="20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Calibri Light" w:hAnsi="Calibri Light"/>
      <w:color w:val="3465A4"/>
      <w:sz w:val="22"/>
      <w:szCs w:val="22"/>
    </w:rPr>
  </w:style>
  <w:style w:type="character" w:customStyle="1" w:styleId="ListLabel239">
    <w:name w:val="ListLabel 239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240">
    <w:name w:val="ListLabel 240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241">
    <w:name w:val="ListLabel 241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242">
    <w:name w:val="ListLabel 242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243">
    <w:name w:val="ListLabel 243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244">
    <w:name w:val="ListLabel 244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245">
    <w:name w:val="ListLabel 245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272">
    <w:name w:val="ListLabel 272"/>
    <w:qFormat/>
    <w:rPr>
      <w:rFonts w:ascii="Calibri Light" w:hAnsi="Calibri Light" w:cs="Calibri"/>
      <w:sz w:val="22"/>
      <w:szCs w:val="22"/>
      <w:highlight w:val="white"/>
    </w:rPr>
  </w:style>
  <w:style w:type="character" w:customStyle="1" w:styleId="ListLabel271">
    <w:name w:val="ListLabel 271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270">
    <w:name w:val="ListLabel 270"/>
    <w:qFormat/>
    <w:rPr>
      <w:rFonts w:ascii="Calibri Light" w:hAnsi="Calibri Light" w:cs="Calibri"/>
      <w:sz w:val="22"/>
      <w:szCs w:val="22"/>
      <w:highlight w:val="white"/>
    </w:rPr>
  </w:style>
  <w:style w:type="character" w:customStyle="1" w:styleId="ListLabel269">
    <w:name w:val="ListLabel 269"/>
    <w:qFormat/>
    <w:rPr>
      <w:rFonts w:ascii="Calibri Light" w:hAnsi="Calibri Light" w:cs="Calibri"/>
      <w:bCs/>
      <w:sz w:val="22"/>
      <w:szCs w:val="22"/>
    </w:rPr>
  </w:style>
  <w:style w:type="character" w:customStyle="1" w:styleId="ListLabel268">
    <w:name w:val="ListLabel 268"/>
    <w:qFormat/>
    <w:rPr>
      <w:rFonts w:ascii="Calibri Light" w:hAnsi="Calibri Light" w:cs="Calibri"/>
      <w:sz w:val="22"/>
      <w:szCs w:val="22"/>
    </w:rPr>
  </w:style>
  <w:style w:type="character" w:customStyle="1" w:styleId="ListLabel267">
    <w:name w:val="ListLabel 267"/>
    <w:qFormat/>
    <w:rPr>
      <w:rFonts w:ascii="Calibri Light" w:hAnsi="Calibri Light"/>
      <w:color w:val="3465A4"/>
      <w:sz w:val="22"/>
      <w:szCs w:val="22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58">
    <w:name w:val="ListLabel 258"/>
    <w:qFormat/>
    <w:rPr>
      <w:rFonts w:ascii="Calibri Light" w:hAnsi="Calibri Light" w:cs="Times New Roman"/>
      <w:sz w:val="22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49">
    <w:name w:val="ListLabel 249"/>
    <w:qFormat/>
    <w:rPr>
      <w:rFonts w:ascii="Calibri Light" w:hAnsi="Calibri Light" w:cs="Times New Roman"/>
      <w:sz w:val="22"/>
    </w:rPr>
  </w:style>
  <w:style w:type="character" w:customStyle="1" w:styleId="ListLabel248">
    <w:name w:val="ListLabel 248"/>
    <w:qFormat/>
    <w:rPr>
      <w:rFonts w:ascii="Calibri" w:hAnsi="Calibri" w:cs="Calibri"/>
      <w:color w:val="auto"/>
      <w:highlight w:val="white"/>
    </w:rPr>
  </w:style>
  <w:style w:type="character" w:customStyle="1" w:styleId="ListLabel247">
    <w:name w:val="ListLabel 247"/>
    <w:qFormat/>
    <w:rPr>
      <w:rFonts w:ascii="Calibri" w:hAnsi="Calibri" w:cs="Calibri"/>
      <w:sz w:val="22"/>
      <w:szCs w:val="22"/>
      <w:highlight w:val="white"/>
    </w:rPr>
  </w:style>
  <w:style w:type="character" w:customStyle="1" w:styleId="ListLabel246">
    <w:name w:val="ListLabel 246"/>
    <w:qFormat/>
    <w:rPr>
      <w:rFonts w:ascii="Calibri" w:hAnsi="Calibri" w:cs="Calibri"/>
      <w:color w:val="auto"/>
      <w:sz w:val="22"/>
      <w:szCs w:val="22"/>
      <w:highlight w:val="white"/>
      <w:u w:val="non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F66B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Relationship Id="rId13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Relationship Id="rId18" Type="http://schemas.openxmlformats.org/officeDocument/2006/relationships/hyperlink" Target="http://os-gkrklec-calinec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userfiles/dokumenti/Pravilnik_o_izmjenama_i_dopuni_Pravilnika.pdf" TargetMode="External"/><Relationship Id="rId12" Type="http://schemas.openxmlformats.org/officeDocument/2006/relationships/hyperlink" Target="https://www.azoo.hr/images/Pravilnik_o_pedagoskoj_dokumentaciji_i_evidenciji_te_javnim_ispravama_u_skolskim_ustanovama.pdf" TargetMode="External"/><Relationship Id="rId17" Type="http://schemas.openxmlformats.org/officeDocument/2006/relationships/hyperlink" Target="http://os-gkrklec-calinec.skole.hr/natjecaj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zoo.hr/images/AZOO/Ravnatelji/Pravilnik_o_nacinu_postupanja_odgojno-obrazovnih_radnika_skolskih_ustanova_u_poduzimanju_mjera_zastite_prava_ucenika_te_prijave_svakog_krsenja_tih_prava_nadleznim_tijelima_Narodne_novin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zoo.hr/userfiles/dokumenti/Pravilnik_o_izmjenama_i_dopuni_Pravilnika.pdf" TargetMode="External"/><Relationship Id="rId11" Type="http://schemas.openxmlformats.org/officeDocument/2006/relationships/hyperlink" Target="https://www.azoo.hr/images/Pravilnik_o_pedagoskoj_dokumentaciji_i_evidenciji_te_javnim_ispravama_u_skolskim_ustanovama.pdf" TargetMode="External"/><Relationship Id="rId5" Type="http://schemas.openxmlformats.org/officeDocument/2006/relationships/hyperlink" Target="http://os-gkrklec-calinec.skole.hr/natjecaji" TargetMode="External"/><Relationship Id="rId15" Type="http://schemas.openxmlformats.org/officeDocument/2006/relationships/hyperlink" Target="https://www.azoo.hr/images/AZOO/Ravnatelji/Pravilnik_o_izmjenama_i_dopunama_Pravilnika_o_izvodenju_izleta_ekskurzija_i_drugih_odgojno-obrazovnih_aktivnosti_izvan_skole_NN_81-15.pdf" TargetMode="External"/><Relationship Id="rId10" Type="http://schemas.openxmlformats.org/officeDocument/2006/relationships/hyperlink" Target="https://www.azoo.hr/images/stories/Pravilnik_o_izmjeni_Pravilnika_o_kriterijima_za_izricanje_pedagoskih_mjer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mages/stories/Pravilnik_o_kriterijima_za_izricanje_pedagoskih_mjera_NN_br_94_2015.pdf" TargetMode="External"/><Relationship Id="rId14" Type="http://schemas.openxmlformats.org/officeDocument/2006/relationships/hyperlink" Target="https://www.azoo.hr/images/AZOO/Ravnatelji/Pravilnik_o_izvodenju_izleta_ekskurzija_i_drugih_odgojno-obrazovnih_aktivnosti_izvan_skole_Narodne_novine_broj_67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Tužno</dc:creator>
  <dc:description/>
  <cp:lastModifiedBy>Tomislav Vincek</cp:lastModifiedBy>
  <cp:revision>8</cp:revision>
  <cp:lastPrinted>2020-02-25T12:27:00Z</cp:lastPrinted>
  <dcterms:created xsi:type="dcterms:W3CDTF">2020-02-25T11:56:00Z</dcterms:created>
  <dcterms:modified xsi:type="dcterms:W3CDTF">2020-02-28T05:17:00Z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