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1C25B" w14:textId="77777777" w:rsidR="008D62A6" w:rsidRPr="008E36DD" w:rsidRDefault="008D62A6" w:rsidP="008D62A6">
      <w:pPr>
        <w:jc w:val="both"/>
        <w:rPr>
          <w:b/>
          <w:bCs/>
        </w:rPr>
      </w:pPr>
    </w:p>
    <w:p w14:paraId="3369DCAC" w14:textId="77777777" w:rsidR="008D62A6" w:rsidRPr="008E36DD" w:rsidRDefault="008D62A6" w:rsidP="008D62A6">
      <w:pPr>
        <w:jc w:val="both"/>
        <w:rPr>
          <w:b/>
          <w:bCs/>
        </w:rPr>
      </w:pPr>
    </w:p>
    <w:p w14:paraId="7F43947D" w14:textId="77777777" w:rsidR="008D62A6" w:rsidRPr="008E36DD" w:rsidRDefault="008D62A6" w:rsidP="008D62A6">
      <w:pPr>
        <w:jc w:val="both"/>
        <w:rPr>
          <w:b/>
          <w:bCs/>
        </w:rPr>
      </w:pPr>
    </w:p>
    <w:p w14:paraId="5EA46FBA" w14:textId="77777777" w:rsidR="00E54494" w:rsidRDefault="002823E1" w:rsidP="002823E1">
      <w:pPr>
        <w:jc w:val="both"/>
        <w:rPr>
          <w:b/>
          <w:bCs/>
        </w:rPr>
      </w:pPr>
      <w:r>
        <w:rPr>
          <w:b/>
          <w:bCs/>
        </w:rPr>
        <w:t xml:space="preserve">OSNOVNA ŠKOLA </w:t>
      </w:r>
      <w:r w:rsidR="002F5159">
        <w:rPr>
          <w:b/>
          <w:bCs/>
        </w:rPr>
        <w:t>„GUSTAV KRKLEC“ MARUŠEVEC</w:t>
      </w:r>
    </w:p>
    <w:p w14:paraId="655F1732" w14:textId="77777777" w:rsidR="00E54494" w:rsidRDefault="002F5159" w:rsidP="002823E1">
      <w:pPr>
        <w:jc w:val="both"/>
        <w:rPr>
          <w:b/>
          <w:bCs/>
        </w:rPr>
      </w:pPr>
      <w:r>
        <w:rPr>
          <w:b/>
          <w:bCs/>
        </w:rPr>
        <w:t>ČALINEC 78</w:t>
      </w:r>
    </w:p>
    <w:p w14:paraId="0C09D732" w14:textId="77777777" w:rsidR="002823E1" w:rsidRDefault="00E54494" w:rsidP="002823E1">
      <w:pPr>
        <w:jc w:val="both"/>
        <w:rPr>
          <w:b/>
          <w:bCs/>
        </w:rPr>
      </w:pPr>
      <w:r>
        <w:rPr>
          <w:b/>
          <w:bCs/>
        </w:rPr>
        <w:t>4224</w:t>
      </w:r>
      <w:r w:rsidR="002F5159">
        <w:rPr>
          <w:b/>
          <w:bCs/>
        </w:rPr>
        <w:t xml:space="preserve">3 </w:t>
      </w:r>
      <w:r>
        <w:rPr>
          <w:b/>
          <w:bCs/>
        </w:rPr>
        <w:t xml:space="preserve"> </w:t>
      </w:r>
      <w:r w:rsidR="002F5159">
        <w:rPr>
          <w:b/>
          <w:bCs/>
        </w:rPr>
        <w:t>MARUŠEVEC</w:t>
      </w:r>
    </w:p>
    <w:p w14:paraId="70916091" w14:textId="77777777" w:rsidR="00E54494" w:rsidRDefault="00E54494" w:rsidP="002823E1">
      <w:pPr>
        <w:jc w:val="both"/>
        <w:rPr>
          <w:b/>
          <w:bCs/>
        </w:rPr>
      </w:pPr>
    </w:p>
    <w:p w14:paraId="14329EDA" w14:textId="77777777" w:rsidR="002823E1" w:rsidRPr="008E36DD" w:rsidRDefault="002823E1" w:rsidP="002823E1">
      <w:pPr>
        <w:jc w:val="both"/>
        <w:rPr>
          <w:b/>
          <w:bCs/>
        </w:rPr>
      </w:pPr>
    </w:p>
    <w:p w14:paraId="7504D48E" w14:textId="77777777" w:rsidR="008D62A6" w:rsidRPr="008E36DD" w:rsidRDefault="008D62A6" w:rsidP="008D62A6">
      <w:pPr>
        <w:jc w:val="both"/>
        <w:rPr>
          <w:b/>
          <w:bCs/>
        </w:rPr>
      </w:pPr>
    </w:p>
    <w:p w14:paraId="555B30BD" w14:textId="77777777" w:rsidR="008D62A6" w:rsidRPr="008E36DD" w:rsidRDefault="008D62A6" w:rsidP="008D62A6">
      <w:pPr>
        <w:jc w:val="both"/>
        <w:rPr>
          <w:b/>
          <w:bCs/>
        </w:rPr>
      </w:pPr>
    </w:p>
    <w:p w14:paraId="2669A4E5" w14:textId="77777777" w:rsidR="008D62A6" w:rsidRPr="008E36DD" w:rsidRDefault="008D62A6" w:rsidP="008D62A6">
      <w:pPr>
        <w:jc w:val="both"/>
        <w:rPr>
          <w:bCs/>
          <w:sz w:val="20"/>
          <w:szCs w:val="20"/>
        </w:rPr>
      </w:pPr>
    </w:p>
    <w:p w14:paraId="3DE79DB0" w14:textId="77777777" w:rsidR="008D62A6" w:rsidRPr="008E36DD" w:rsidRDefault="008D62A6" w:rsidP="008D62A6">
      <w:pPr>
        <w:jc w:val="both"/>
        <w:rPr>
          <w:bCs/>
          <w:sz w:val="20"/>
          <w:szCs w:val="20"/>
        </w:rPr>
      </w:pPr>
    </w:p>
    <w:p w14:paraId="79994120" w14:textId="77777777" w:rsidR="008D62A6" w:rsidRPr="008E36DD" w:rsidRDefault="008D62A6" w:rsidP="008D62A6">
      <w:pPr>
        <w:jc w:val="both"/>
        <w:rPr>
          <w:i/>
        </w:rPr>
      </w:pPr>
    </w:p>
    <w:p w14:paraId="076460D0" w14:textId="77777777" w:rsidR="008D62A6" w:rsidRPr="008E36DD" w:rsidRDefault="008D62A6" w:rsidP="008D62A6">
      <w:pPr>
        <w:jc w:val="both"/>
        <w:rPr>
          <w:i/>
        </w:rPr>
      </w:pPr>
    </w:p>
    <w:p w14:paraId="30E2CC87" w14:textId="77777777" w:rsidR="008D62A6" w:rsidRPr="008E36DD" w:rsidRDefault="008D62A6" w:rsidP="008D62A6">
      <w:pPr>
        <w:jc w:val="both"/>
        <w:rPr>
          <w:i/>
        </w:rPr>
      </w:pPr>
    </w:p>
    <w:p w14:paraId="07CD1D08" w14:textId="77777777" w:rsidR="008D62A6" w:rsidRPr="008E36DD" w:rsidRDefault="008D62A6" w:rsidP="008D62A6">
      <w:pPr>
        <w:jc w:val="both"/>
      </w:pPr>
    </w:p>
    <w:p w14:paraId="62DF620B" w14:textId="77777777" w:rsidR="008D62A6" w:rsidRPr="008E36DD" w:rsidRDefault="008D62A6" w:rsidP="008D62A6">
      <w:pPr>
        <w:jc w:val="both"/>
      </w:pPr>
    </w:p>
    <w:p w14:paraId="2EC12B4B" w14:textId="77777777" w:rsidR="008D62A6" w:rsidRPr="008E36DD" w:rsidRDefault="008D62A6" w:rsidP="008D62A6">
      <w:pPr>
        <w:jc w:val="both"/>
      </w:pPr>
    </w:p>
    <w:p w14:paraId="43A6BA48" w14:textId="77777777" w:rsidR="008D62A6" w:rsidRPr="008E36DD" w:rsidRDefault="008D62A6" w:rsidP="008D62A6">
      <w:pPr>
        <w:jc w:val="both"/>
      </w:pPr>
    </w:p>
    <w:p w14:paraId="6E45346B" w14:textId="77777777" w:rsidR="008D62A6" w:rsidRPr="008E36DD" w:rsidRDefault="008D62A6" w:rsidP="008D62A6">
      <w:pPr>
        <w:jc w:val="both"/>
      </w:pPr>
    </w:p>
    <w:p w14:paraId="6FF8EC06" w14:textId="77777777" w:rsidR="008D62A6" w:rsidRDefault="00A73F43" w:rsidP="00FE522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NAČINI, POSTUPCI I ELEMENTI VREDNOVANJA UČENIČKIH KOMPETENC</w:t>
      </w:r>
      <w:r w:rsidR="003C6BAC">
        <w:rPr>
          <w:b/>
          <w:sz w:val="40"/>
          <w:szCs w:val="40"/>
        </w:rPr>
        <w:t xml:space="preserve">IJA IZ NASTAVNOG PREDMETA: </w:t>
      </w:r>
    </w:p>
    <w:p w14:paraId="3B838576" w14:textId="77777777" w:rsidR="003C6BAC" w:rsidRPr="00DF4D92" w:rsidRDefault="003C6BAC" w:rsidP="00FE522C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MATEMATIKA</w:t>
      </w:r>
    </w:p>
    <w:p w14:paraId="3FA3CD45" w14:textId="77777777" w:rsidR="008D62A6" w:rsidRPr="00DF4D92" w:rsidRDefault="008D62A6" w:rsidP="00FE522C">
      <w:pPr>
        <w:spacing w:line="360" w:lineRule="auto"/>
        <w:jc w:val="center"/>
        <w:rPr>
          <w:b/>
          <w:sz w:val="40"/>
          <w:szCs w:val="40"/>
        </w:rPr>
      </w:pPr>
    </w:p>
    <w:p w14:paraId="0A069BE6" w14:textId="0D1BDE2B" w:rsidR="008D62A6" w:rsidRPr="00DF4D92" w:rsidRDefault="008D62A6" w:rsidP="00FE522C">
      <w:pPr>
        <w:spacing w:line="360" w:lineRule="auto"/>
        <w:jc w:val="center"/>
        <w:rPr>
          <w:b/>
          <w:sz w:val="40"/>
          <w:szCs w:val="40"/>
        </w:rPr>
      </w:pPr>
      <w:r w:rsidRPr="00DF4D92">
        <w:rPr>
          <w:b/>
          <w:sz w:val="40"/>
          <w:szCs w:val="40"/>
        </w:rPr>
        <w:t xml:space="preserve">ZA ŠKOLSKU </w:t>
      </w:r>
      <w:r w:rsidR="00B20AD5">
        <w:rPr>
          <w:b/>
          <w:sz w:val="40"/>
          <w:szCs w:val="40"/>
        </w:rPr>
        <w:t xml:space="preserve">GODINU </w:t>
      </w:r>
      <w:r w:rsidRPr="00DF4D92">
        <w:rPr>
          <w:b/>
          <w:sz w:val="40"/>
          <w:szCs w:val="40"/>
        </w:rPr>
        <w:t>20</w:t>
      </w:r>
      <w:r w:rsidR="00FE522C">
        <w:rPr>
          <w:b/>
          <w:sz w:val="40"/>
          <w:szCs w:val="40"/>
        </w:rPr>
        <w:t>20</w:t>
      </w:r>
      <w:r w:rsidR="00E54494">
        <w:rPr>
          <w:b/>
          <w:sz w:val="40"/>
          <w:szCs w:val="40"/>
        </w:rPr>
        <w:t>./20</w:t>
      </w:r>
      <w:r w:rsidR="00FE522C">
        <w:rPr>
          <w:b/>
          <w:sz w:val="40"/>
          <w:szCs w:val="40"/>
        </w:rPr>
        <w:t>21</w:t>
      </w:r>
      <w:r w:rsidR="00B20AD5">
        <w:rPr>
          <w:b/>
          <w:sz w:val="40"/>
          <w:szCs w:val="40"/>
        </w:rPr>
        <w:t xml:space="preserve">. </w:t>
      </w:r>
    </w:p>
    <w:p w14:paraId="3A977323" w14:textId="77777777" w:rsidR="008D62A6" w:rsidRPr="00DF4D92" w:rsidRDefault="008D62A6" w:rsidP="00FE522C">
      <w:pPr>
        <w:spacing w:line="360" w:lineRule="auto"/>
        <w:jc w:val="center"/>
        <w:rPr>
          <w:b/>
          <w:sz w:val="40"/>
          <w:szCs w:val="40"/>
        </w:rPr>
      </w:pPr>
    </w:p>
    <w:p w14:paraId="5F28E279" w14:textId="77777777" w:rsidR="008D62A6" w:rsidRPr="00345720" w:rsidRDefault="008D62A6" w:rsidP="008D62A6">
      <w:pPr>
        <w:jc w:val="center"/>
        <w:rPr>
          <w:b/>
        </w:rPr>
      </w:pPr>
    </w:p>
    <w:p w14:paraId="3E853737" w14:textId="77777777" w:rsidR="008D62A6" w:rsidRDefault="008D62A6" w:rsidP="008D62A6"/>
    <w:p w14:paraId="17A40B1B" w14:textId="77777777" w:rsidR="008D62A6" w:rsidRPr="008E36DD" w:rsidRDefault="008D62A6" w:rsidP="008D62A6">
      <w:pPr>
        <w:jc w:val="both"/>
        <w:rPr>
          <w:i/>
        </w:rPr>
      </w:pPr>
    </w:p>
    <w:p w14:paraId="0B4AC149" w14:textId="77777777" w:rsidR="008D62A6" w:rsidRPr="008E36DD" w:rsidRDefault="008D62A6" w:rsidP="008D62A6">
      <w:pPr>
        <w:jc w:val="both"/>
        <w:rPr>
          <w:i/>
        </w:rPr>
      </w:pPr>
    </w:p>
    <w:p w14:paraId="4DE5C305" w14:textId="77777777" w:rsidR="008D62A6" w:rsidRPr="008E36DD" w:rsidRDefault="008D62A6" w:rsidP="008D62A6">
      <w:pPr>
        <w:jc w:val="both"/>
        <w:rPr>
          <w:b/>
          <w:bCs/>
        </w:rPr>
      </w:pPr>
    </w:p>
    <w:p w14:paraId="027764D2" w14:textId="77777777" w:rsidR="008D62A6" w:rsidRPr="008E36DD" w:rsidRDefault="008D62A6" w:rsidP="008D62A6">
      <w:pPr>
        <w:jc w:val="both"/>
        <w:rPr>
          <w:b/>
          <w:bCs/>
        </w:rPr>
      </w:pPr>
    </w:p>
    <w:p w14:paraId="39638323" w14:textId="77777777" w:rsidR="008D62A6" w:rsidRPr="008E36DD" w:rsidRDefault="008D62A6" w:rsidP="008D62A6">
      <w:pPr>
        <w:jc w:val="both"/>
        <w:rPr>
          <w:b/>
          <w:bCs/>
        </w:rPr>
      </w:pPr>
    </w:p>
    <w:p w14:paraId="39AAAE0F" w14:textId="77777777" w:rsidR="008D62A6" w:rsidRPr="008E36DD" w:rsidRDefault="008D62A6" w:rsidP="008D62A6">
      <w:pPr>
        <w:jc w:val="both"/>
        <w:rPr>
          <w:b/>
          <w:bCs/>
        </w:rPr>
      </w:pPr>
    </w:p>
    <w:p w14:paraId="63E445D8" w14:textId="77777777" w:rsidR="008D62A6" w:rsidRPr="008E36DD" w:rsidRDefault="008D62A6" w:rsidP="008D62A6">
      <w:pPr>
        <w:jc w:val="both"/>
        <w:rPr>
          <w:b/>
          <w:bCs/>
        </w:rPr>
      </w:pPr>
    </w:p>
    <w:p w14:paraId="0D6B682B" w14:textId="0F52125C" w:rsidR="0084000C" w:rsidRDefault="0084000C" w:rsidP="008D62A6">
      <w:pPr>
        <w:jc w:val="both"/>
        <w:rPr>
          <w:b/>
          <w:bCs/>
        </w:rPr>
      </w:pPr>
    </w:p>
    <w:p w14:paraId="5A970B9E" w14:textId="77777777" w:rsidR="00FE522C" w:rsidRDefault="00FE522C" w:rsidP="008D62A6">
      <w:pPr>
        <w:jc w:val="both"/>
        <w:rPr>
          <w:b/>
          <w:bCs/>
        </w:rPr>
      </w:pPr>
    </w:p>
    <w:p w14:paraId="6C87F770" w14:textId="77777777" w:rsidR="0084000C" w:rsidRDefault="0084000C" w:rsidP="008D62A6">
      <w:pPr>
        <w:jc w:val="both"/>
        <w:rPr>
          <w:b/>
          <w:bCs/>
        </w:rPr>
      </w:pPr>
    </w:p>
    <w:p w14:paraId="372C6EE9" w14:textId="77777777" w:rsidR="0084000C" w:rsidRPr="008E36DD" w:rsidRDefault="0084000C" w:rsidP="008D62A6">
      <w:pPr>
        <w:jc w:val="both"/>
        <w:rPr>
          <w:b/>
          <w:bCs/>
        </w:rPr>
      </w:pPr>
    </w:p>
    <w:p w14:paraId="3EA7B7C9" w14:textId="38AE9DC1" w:rsidR="008D62A6" w:rsidRDefault="00E54494" w:rsidP="008D62A6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Rujan</w:t>
      </w:r>
      <w:r w:rsidR="008D62A6">
        <w:rPr>
          <w:bCs/>
          <w:sz w:val="20"/>
          <w:szCs w:val="20"/>
        </w:rPr>
        <w:t>,</w:t>
      </w:r>
      <w:r w:rsidR="008D62A6" w:rsidRPr="008E36DD">
        <w:rPr>
          <w:bCs/>
          <w:sz w:val="20"/>
          <w:szCs w:val="20"/>
        </w:rPr>
        <w:t xml:space="preserve"> 20</w:t>
      </w:r>
      <w:r w:rsidR="00FE522C">
        <w:rPr>
          <w:bCs/>
          <w:sz w:val="20"/>
          <w:szCs w:val="20"/>
        </w:rPr>
        <w:t>20</w:t>
      </w:r>
      <w:r w:rsidR="008D62A6" w:rsidRPr="008E36DD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godine</w:t>
      </w:r>
    </w:p>
    <w:p w14:paraId="43427D60" w14:textId="77777777" w:rsidR="008D62A6" w:rsidRDefault="008D62A6" w:rsidP="008D62A6">
      <w:pPr>
        <w:jc w:val="both"/>
        <w:rPr>
          <w:bCs/>
          <w:sz w:val="20"/>
          <w:szCs w:val="20"/>
        </w:rPr>
      </w:pPr>
    </w:p>
    <w:p w14:paraId="68D0A02B" w14:textId="77777777" w:rsidR="0013590F" w:rsidRDefault="0013590F" w:rsidP="008D62A6">
      <w:pPr>
        <w:jc w:val="both"/>
        <w:rPr>
          <w:bCs/>
          <w:sz w:val="20"/>
          <w:szCs w:val="20"/>
        </w:rPr>
      </w:pPr>
    </w:p>
    <w:p w14:paraId="269D78B9" w14:textId="1DE6BCD2" w:rsidR="00663DFE" w:rsidRPr="00FE522C" w:rsidRDefault="008D62A6" w:rsidP="00FE522C">
      <w:pPr>
        <w:spacing w:line="360" w:lineRule="auto"/>
        <w:jc w:val="both"/>
        <w:rPr>
          <w:b/>
          <w:bCs/>
        </w:rPr>
      </w:pPr>
      <w:r w:rsidRPr="00FE522C">
        <w:rPr>
          <w:b/>
          <w:bCs/>
        </w:rPr>
        <w:lastRenderedPageBreak/>
        <w:t xml:space="preserve">Na osnovu članka </w:t>
      </w:r>
      <w:r w:rsidR="00A73F43" w:rsidRPr="00FE522C">
        <w:rPr>
          <w:b/>
          <w:bCs/>
        </w:rPr>
        <w:t>3. stavka 2., članka 5., te članka 12. stavka 3.</w:t>
      </w:r>
      <w:r w:rsidR="00FE522C" w:rsidRPr="00FE522C">
        <w:rPr>
          <w:b/>
          <w:bCs/>
        </w:rPr>
        <w:t xml:space="preserve"> </w:t>
      </w:r>
      <w:r w:rsidRPr="00FE522C">
        <w:rPr>
          <w:b/>
          <w:bCs/>
        </w:rPr>
        <w:t xml:space="preserve">Pravilnika o načinima, postupcima i elementima vrednovanja učenika u osnovnoj i srednjoj školi </w:t>
      </w:r>
      <w:r w:rsidR="00E54494" w:rsidRPr="00FE522C">
        <w:rPr>
          <w:b/>
          <w:bCs/>
        </w:rPr>
        <w:t>učitelj</w:t>
      </w:r>
      <w:r w:rsidR="007F779A" w:rsidRPr="00FE522C">
        <w:rPr>
          <w:b/>
          <w:bCs/>
        </w:rPr>
        <w:t>i</w:t>
      </w:r>
      <w:r w:rsidR="00E54494" w:rsidRPr="00FE522C">
        <w:rPr>
          <w:b/>
          <w:bCs/>
        </w:rPr>
        <w:t xml:space="preserve"> </w:t>
      </w:r>
      <w:r w:rsidR="00427D17" w:rsidRPr="00FE522C">
        <w:rPr>
          <w:b/>
          <w:bCs/>
        </w:rPr>
        <w:t xml:space="preserve">Ana Pavlović, Ljiljana Ramljak i Mihael </w:t>
      </w:r>
      <w:proofErr w:type="spellStart"/>
      <w:r w:rsidR="00427D17" w:rsidRPr="00FE522C">
        <w:rPr>
          <w:b/>
          <w:bCs/>
        </w:rPr>
        <w:t>Vurušić</w:t>
      </w:r>
      <w:proofErr w:type="spellEnd"/>
      <w:r w:rsidR="002F5159" w:rsidRPr="00FE522C">
        <w:rPr>
          <w:b/>
          <w:bCs/>
        </w:rPr>
        <w:t xml:space="preserve"> </w:t>
      </w:r>
      <w:r w:rsidR="00166DD8" w:rsidRPr="00FE522C">
        <w:rPr>
          <w:b/>
          <w:bCs/>
        </w:rPr>
        <w:t>koj</w:t>
      </w:r>
      <w:r w:rsidR="007F779A" w:rsidRPr="00FE522C">
        <w:rPr>
          <w:b/>
          <w:bCs/>
        </w:rPr>
        <w:t>i</w:t>
      </w:r>
      <w:r w:rsidR="00166DD8" w:rsidRPr="00FE522C">
        <w:rPr>
          <w:b/>
          <w:bCs/>
        </w:rPr>
        <w:t xml:space="preserve"> predaj</w:t>
      </w:r>
      <w:r w:rsidR="007F779A" w:rsidRPr="00FE522C">
        <w:rPr>
          <w:b/>
          <w:bCs/>
        </w:rPr>
        <w:t>u</w:t>
      </w:r>
      <w:r w:rsidR="00A73F43" w:rsidRPr="00FE522C">
        <w:rPr>
          <w:b/>
          <w:bCs/>
        </w:rPr>
        <w:t xml:space="preserve"> nastavni pre</w:t>
      </w:r>
      <w:r w:rsidR="00E721AF" w:rsidRPr="00FE522C">
        <w:rPr>
          <w:b/>
          <w:bCs/>
        </w:rPr>
        <w:t>dmet MATEMATIK</w:t>
      </w:r>
      <w:r w:rsidR="00F91952" w:rsidRPr="00FE522C">
        <w:rPr>
          <w:b/>
          <w:bCs/>
        </w:rPr>
        <w:t>A</w:t>
      </w:r>
      <w:r w:rsidR="00A73F43" w:rsidRPr="00FE522C">
        <w:rPr>
          <w:b/>
          <w:bCs/>
        </w:rPr>
        <w:t xml:space="preserve"> donos</w:t>
      </w:r>
      <w:r w:rsidR="007F779A" w:rsidRPr="00FE522C">
        <w:rPr>
          <w:b/>
          <w:bCs/>
        </w:rPr>
        <w:t>e</w:t>
      </w:r>
      <w:r w:rsidR="00A73F43" w:rsidRPr="00FE522C">
        <w:rPr>
          <w:b/>
          <w:bCs/>
        </w:rPr>
        <w:t xml:space="preserve"> </w:t>
      </w:r>
      <w:r w:rsidR="00A73F43" w:rsidRPr="00FE522C">
        <w:rPr>
          <w:b/>
        </w:rPr>
        <w:t>NAČINE, POSTUPKE I ELEMENTE VREDNOVANJA UČENIČKIH KOMPETENCIJA</w:t>
      </w:r>
      <w:r w:rsidR="00427D17" w:rsidRPr="00FE522C">
        <w:rPr>
          <w:b/>
        </w:rPr>
        <w:t>,</w:t>
      </w:r>
      <w:r w:rsidR="00A73F43" w:rsidRPr="00FE522C">
        <w:rPr>
          <w:b/>
        </w:rPr>
        <w:t xml:space="preserve"> te o tome obav</w:t>
      </w:r>
      <w:r w:rsidR="002823E1" w:rsidRPr="00FE522C">
        <w:rPr>
          <w:b/>
        </w:rPr>
        <w:t>ješ</w:t>
      </w:r>
      <w:r w:rsidR="00663DFE" w:rsidRPr="00FE522C">
        <w:rPr>
          <w:b/>
        </w:rPr>
        <w:t>tava</w:t>
      </w:r>
      <w:r w:rsidR="002F5159" w:rsidRPr="00FE522C">
        <w:rPr>
          <w:b/>
        </w:rPr>
        <w:t>ju</w:t>
      </w:r>
      <w:r w:rsidR="00663DFE" w:rsidRPr="00FE522C">
        <w:rPr>
          <w:b/>
        </w:rPr>
        <w:t xml:space="preserve"> stručnu službu O</w:t>
      </w:r>
      <w:r w:rsidR="00427D17" w:rsidRPr="00FE522C">
        <w:rPr>
          <w:b/>
        </w:rPr>
        <w:t>snovne škole „Gustav Krklec“</w:t>
      </w:r>
      <w:r w:rsidR="00663DFE" w:rsidRPr="00FE522C">
        <w:rPr>
          <w:b/>
        </w:rPr>
        <w:t xml:space="preserve"> </w:t>
      </w:r>
      <w:r w:rsidR="002F5159" w:rsidRPr="00FE522C">
        <w:rPr>
          <w:b/>
        </w:rPr>
        <w:t>Maruševec</w:t>
      </w:r>
      <w:r w:rsidR="0013590F" w:rsidRPr="00FE522C">
        <w:rPr>
          <w:b/>
        </w:rPr>
        <w:t>.</w:t>
      </w:r>
    </w:p>
    <w:p w14:paraId="7539F8CB" w14:textId="77777777" w:rsidR="00663DFE" w:rsidRPr="00FE522C" w:rsidRDefault="00663DFE" w:rsidP="00FE522C">
      <w:pPr>
        <w:spacing w:line="360" w:lineRule="auto"/>
        <w:jc w:val="both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513"/>
      </w:tblGrid>
      <w:tr w:rsidR="00A73F43" w:rsidRPr="00FE522C" w14:paraId="21975117" w14:textId="77777777" w:rsidTr="0013590F">
        <w:tc>
          <w:tcPr>
            <w:tcW w:w="2552" w:type="dxa"/>
          </w:tcPr>
          <w:p w14:paraId="4C0A8359" w14:textId="77777777" w:rsidR="00166DD8" w:rsidRPr="00FE522C" w:rsidRDefault="00166DD8" w:rsidP="00FE522C">
            <w:pPr>
              <w:spacing w:line="360" w:lineRule="auto"/>
              <w:jc w:val="center"/>
            </w:pPr>
          </w:p>
          <w:p w14:paraId="5ABC7AB7" w14:textId="088026FE" w:rsidR="00FE522C" w:rsidRDefault="00A73F43" w:rsidP="00FE522C">
            <w:pPr>
              <w:spacing w:line="360" w:lineRule="auto"/>
              <w:jc w:val="center"/>
            </w:pPr>
            <w:r w:rsidRPr="00FE522C">
              <w:t>Sastavnica,</w:t>
            </w:r>
          </w:p>
          <w:p w14:paraId="4A5DD40F" w14:textId="5FDDCADD" w:rsidR="00A73F43" w:rsidRPr="00FE522C" w:rsidRDefault="00A73F43" w:rsidP="00FE522C">
            <w:pPr>
              <w:spacing w:line="360" w:lineRule="auto"/>
              <w:jc w:val="center"/>
            </w:pPr>
            <w:r w:rsidRPr="00FE522C">
              <w:t>elementi ocjenjivanja:</w:t>
            </w:r>
          </w:p>
          <w:p w14:paraId="0C9D1E6A" w14:textId="77777777" w:rsidR="00DE2CD3" w:rsidRPr="00FE522C" w:rsidRDefault="00DE2CD3" w:rsidP="00FE522C">
            <w:pPr>
              <w:spacing w:line="360" w:lineRule="auto"/>
              <w:jc w:val="center"/>
            </w:pPr>
          </w:p>
        </w:tc>
        <w:tc>
          <w:tcPr>
            <w:tcW w:w="7513" w:type="dxa"/>
          </w:tcPr>
          <w:p w14:paraId="02A48F9E" w14:textId="77777777" w:rsidR="00166DD8" w:rsidRPr="00FE522C" w:rsidRDefault="00166DD8" w:rsidP="00FE522C">
            <w:pPr>
              <w:spacing w:line="360" w:lineRule="auto"/>
              <w:jc w:val="both"/>
            </w:pPr>
          </w:p>
          <w:p w14:paraId="7E266255" w14:textId="77777777" w:rsidR="00A73F43" w:rsidRPr="00FE522C" w:rsidRDefault="00A73F43" w:rsidP="00FE522C">
            <w:pPr>
              <w:spacing w:line="360" w:lineRule="auto"/>
              <w:jc w:val="center"/>
            </w:pPr>
            <w:r w:rsidRPr="00FE522C">
              <w:t>Načini i postupci vrednovanja:</w:t>
            </w:r>
          </w:p>
        </w:tc>
      </w:tr>
      <w:tr w:rsidR="00A73F43" w:rsidRPr="00FE522C" w14:paraId="1933CF42" w14:textId="77777777" w:rsidTr="0013590F">
        <w:tc>
          <w:tcPr>
            <w:tcW w:w="2552" w:type="dxa"/>
          </w:tcPr>
          <w:p w14:paraId="450EB3A6" w14:textId="77777777" w:rsidR="0021715E" w:rsidRPr="00FE522C" w:rsidRDefault="0021715E" w:rsidP="00FE522C">
            <w:pPr>
              <w:spacing w:line="360" w:lineRule="auto"/>
              <w:jc w:val="both"/>
            </w:pPr>
          </w:p>
          <w:p w14:paraId="600ECE68" w14:textId="77777777" w:rsidR="0021715E" w:rsidRPr="00FE522C" w:rsidRDefault="0021715E" w:rsidP="00FE522C">
            <w:pPr>
              <w:spacing w:line="360" w:lineRule="auto"/>
              <w:jc w:val="both"/>
            </w:pPr>
          </w:p>
          <w:p w14:paraId="33114339" w14:textId="77777777" w:rsidR="0021715E" w:rsidRPr="00FE522C" w:rsidRDefault="0021715E" w:rsidP="00FE522C">
            <w:pPr>
              <w:spacing w:line="360" w:lineRule="auto"/>
              <w:jc w:val="both"/>
            </w:pPr>
          </w:p>
          <w:p w14:paraId="384CBA93" w14:textId="77777777" w:rsidR="0021715E" w:rsidRPr="00FE522C" w:rsidRDefault="0021715E" w:rsidP="00FE522C">
            <w:pPr>
              <w:spacing w:line="360" w:lineRule="auto"/>
              <w:jc w:val="both"/>
            </w:pPr>
          </w:p>
          <w:p w14:paraId="729E5D36" w14:textId="77777777" w:rsidR="0021715E" w:rsidRPr="00FE522C" w:rsidRDefault="0021715E" w:rsidP="00FE522C">
            <w:pPr>
              <w:spacing w:line="360" w:lineRule="auto"/>
              <w:jc w:val="both"/>
            </w:pPr>
          </w:p>
          <w:p w14:paraId="406AC938" w14:textId="5C628C7D" w:rsidR="00E721AF" w:rsidRPr="00FE522C" w:rsidRDefault="00427D17" w:rsidP="00FE522C">
            <w:pPr>
              <w:spacing w:line="360" w:lineRule="auto"/>
              <w:jc w:val="both"/>
              <w:rPr>
                <w:b/>
              </w:rPr>
            </w:pPr>
            <w:r w:rsidRPr="00FE522C">
              <w:rPr>
                <w:b/>
              </w:rPr>
              <w:t>u</w:t>
            </w:r>
            <w:r w:rsidR="00AB3C43" w:rsidRPr="00FE522C">
              <w:rPr>
                <w:b/>
              </w:rPr>
              <w:t xml:space="preserve">svojenost </w:t>
            </w:r>
            <w:r w:rsidRPr="00FE522C">
              <w:rPr>
                <w:b/>
              </w:rPr>
              <w:t>znanja i vještina</w:t>
            </w:r>
            <w:r w:rsidR="001F14EF" w:rsidRPr="00FE522C">
              <w:rPr>
                <w:b/>
              </w:rPr>
              <w:t xml:space="preserve"> </w:t>
            </w:r>
          </w:p>
          <w:p w14:paraId="2E16FFD5" w14:textId="77777777" w:rsidR="00A73F43" w:rsidRPr="00FE522C" w:rsidRDefault="00A73F43" w:rsidP="00FE522C">
            <w:pPr>
              <w:spacing w:line="360" w:lineRule="auto"/>
              <w:jc w:val="both"/>
            </w:pPr>
          </w:p>
          <w:p w14:paraId="436156FC" w14:textId="77777777" w:rsidR="00A73F43" w:rsidRPr="00FE522C" w:rsidRDefault="00A73F43" w:rsidP="00FE522C">
            <w:pPr>
              <w:spacing w:line="360" w:lineRule="auto"/>
              <w:jc w:val="both"/>
            </w:pPr>
          </w:p>
          <w:p w14:paraId="0852DBC4" w14:textId="77777777" w:rsidR="00A73F43" w:rsidRPr="00FE522C" w:rsidRDefault="00A73F43" w:rsidP="00FE522C">
            <w:pPr>
              <w:spacing w:line="360" w:lineRule="auto"/>
              <w:jc w:val="both"/>
            </w:pPr>
          </w:p>
        </w:tc>
        <w:tc>
          <w:tcPr>
            <w:tcW w:w="7513" w:type="dxa"/>
          </w:tcPr>
          <w:p w14:paraId="6C1D1A40" w14:textId="77777777" w:rsidR="00427D17" w:rsidRPr="00FE522C" w:rsidRDefault="00427D17" w:rsidP="00FE522C">
            <w:pPr>
              <w:spacing w:line="360" w:lineRule="auto"/>
              <w:jc w:val="both"/>
            </w:pPr>
            <w:r w:rsidRPr="00FE522C">
              <w:t xml:space="preserve">Učenik: </w:t>
            </w:r>
          </w:p>
          <w:p w14:paraId="0E336F34" w14:textId="663DCE38" w:rsidR="00427D17" w:rsidRPr="00FE522C" w:rsidRDefault="00427D17" w:rsidP="00FE522C">
            <w:pPr>
              <w:spacing w:line="360" w:lineRule="auto"/>
              <w:jc w:val="both"/>
            </w:pPr>
            <w:r w:rsidRPr="00FE522C">
              <w:t xml:space="preserve"> - opisuje matematičke pojmove </w:t>
            </w:r>
          </w:p>
          <w:p w14:paraId="58694FF0" w14:textId="77777777" w:rsidR="00427D17" w:rsidRPr="00FE522C" w:rsidRDefault="00427D17" w:rsidP="00FE522C">
            <w:pPr>
              <w:spacing w:line="360" w:lineRule="auto"/>
              <w:jc w:val="both"/>
            </w:pPr>
            <w:r w:rsidRPr="00FE522C">
              <w:t>- odabire odgovarajuće i matematički ispravne procedure te ih provodi</w:t>
            </w:r>
          </w:p>
          <w:p w14:paraId="0EE89A00" w14:textId="5B2C93C3" w:rsidR="00427D17" w:rsidRPr="00FE522C" w:rsidRDefault="00427D17" w:rsidP="00FE522C">
            <w:pPr>
              <w:spacing w:line="360" w:lineRule="auto"/>
              <w:jc w:val="both"/>
            </w:pPr>
            <w:r w:rsidRPr="00FE522C">
              <w:t>- provjerava ispravnost matematičkih postupaka i utvrđuje smislenost rezultata</w:t>
            </w:r>
          </w:p>
          <w:p w14:paraId="028092FC" w14:textId="633D3E68" w:rsidR="00427D17" w:rsidRPr="00FE522C" w:rsidRDefault="00427D17" w:rsidP="00FE522C">
            <w:pPr>
              <w:spacing w:line="360" w:lineRule="auto"/>
              <w:jc w:val="both"/>
            </w:pPr>
            <w:r w:rsidRPr="00FE522C">
              <w:t xml:space="preserve"> - upotrebljava i povezuje matematičke koncepte</w:t>
            </w:r>
          </w:p>
          <w:p w14:paraId="47B8D829" w14:textId="26F3730A" w:rsidR="00427D17" w:rsidRPr="00FE522C" w:rsidRDefault="00427D17" w:rsidP="00FE522C">
            <w:pPr>
              <w:spacing w:line="360" w:lineRule="auto"/>
              <w:jc w:val="both"/>
            </w:pPr>
            <w:r w:rsidRPr="00FE522C">
              <w:t xml:space="preserve"> </w:t>
            </w:r>
          </w:p>
          <w:p w14:paraId="19497370" w14:textId="77777777" w:rsidR="00427D17" w:rsidRPr="00FE522C" w:rsidRDefault="00427D17" w:rsidP="00FE522C">
            <w:pPr>
              <w:spacing w:line="360" w:lineRule="auto"/>
              <w:jc w:val="both"/>
            </w:pPr>
            <w:r w:rsidRPr="00FE522C">
              <w:t xml:space="preserve">-usvojenost znanja i vještina provjeravat će se i vrednovati  usmenim i pismenim oblikom </w:t>
            </w:r>
          </w:p>
          <w:p w14:paraId="31DE61A9" w14:textId="77777777" w:rsidR="00427D17" w:rsidRPr="00FE522C" w:rsidRDefault="00427D17" w:rsidP="00FE522C">
            <w:pPr>
              <w:spacing w:line="360" w:lineRule="auto"/>
              <w:jc w:val="both"/>
            </w:pPr>
            <w:r w:rsidRPr="00FE522C">
              <w:t xml:space="preserve"> </w:t>
            </w:r>
          </w:p>
          <w:p w14:paraId="73E7A863" w14:textId="42F31813" w:rsidR="00862CBB" w:rsidRPr="00FE522C" w:rsidRDefault="00862CBB" w:rsidP="00FE522C">
            <w:pPr>
              <w:spacing w:line="360" w:lineRule="auto"/>
              <w:jc w:val="both"/>
            </w:pPr>
          </w:p>
        </w:tc>
      </w:tr>
      <w:tr w:rsidR="00A73F43" w:rsidRPr="00FE522C" w14:paraId="24044350" w14:textId="77777777" w:rsidTr="0013590F">
        <w:tc>
          <w:tcPr>
            <w:tcW w:w="2552" w:type="dxa"/>
          </w:tcPr>
          <w:p w14:paraId="75DFC2C1" w14:textId="77777777" w:rsidR="0021715E" w:rsidRPr="00FE522C" w:rsidRDefault="0021715E" w:rsidP="00FE522C">
            <w:pPr>
              <w:spacing w:line="360" w:lineRule="auto"/>
              <w:jc w:val="both"/>
            </w:pPr>
          </w:p>
          <w:p w14:paraId="243F49EB" w14:textId="360FAA7F" w:rsidR="0021715E" w:rsidRPr="00FE522C" w:rsidRDefault="0021715E" w:rsidP="00FE522C">
            <w:pPr>
              <w:spacing w:line="360" w:lineRule="auto"/>
              <w:jc w:val="both"/>
            </w:pPr>
          </w:p>
          <w:p w14:paraId="120CAA33" w14:textId="0AEA2BC4" w:rsidR="00427D17" w:rsidRPr="00FE522C" w:rsidRDefault="00427D17" w:rsidP="00FE522C">
            <w:pPr>
              <w:spacing w:line="360" w:lineRule="auto"/>
              <w:jc w:val="both"/>
            </w:pPr>
          </w:p>
          <w:p w14:paraId="549DAB62" w14:textId="3FC4BCBF" w:rsidR="00427D17" w:rsidRPr="00FE522C" w:rsidRDefault="00427D17" w:rsidP="00FE522C">
            <w:pPr>
              <w:spacing w:line="360" w:lineRule="auto"/>
              <w:jc w:val="both"/>
            </w:pPr>
          </w:p>
          <w:p w14:paraId="7989C5AC" w14:textId="357152F8" w:rsidR="00427D17" w:rsidRPr="00FE522C" w:rsidRDefault="00427D17" w:rsidP="00FE522C">
            <w:pPr>
              <w:spacing w:line="360" w:lineRule="auto"/>
              <w:jc w:val="both"/>
            </w:pPr>
          </w:p>
          <w:p w14:paraId="5788B4C1" w14:textId="77777777" w:rsidR="00427D17" w:rsidRPr="00FE522C" w:rsidRDefault="00427D17" w:rsidP="00FE522C">
            <w:pPr>
              <w:spacing w:line="360" w:lineRule="auto"/>
              <w:jc w:val="both"/>
            </w:pPr>
          </w:p>
          <w:p w14:paraId="2B03941D" w14:textId="77777777" w:rsidR="0021715E" w:rsidRPr="00FE522C" w:rsidRDefault="0021715E" w:rsidP="00FE522C">
            <w:pPr>
              <w:spacing w:line="360" w:lineRule="auto"/>
              <w:jc w:val="both"/>
            </w:pPr>
          </w:p>
          <w:p w14:paraId="4355EAE9" w14:textId="77777777" w:rsidR="0021715E" w:rsidRPr="00FE522C" w:rsidRDefault="0021715E" w:rsidP="00FE522C">
            <w:pPr>
              <w:spacing w:line="360" w:lineRule="auto"/>
              <w:jc w:val="both"/>
            </w:pPr>
          </w:p>
          <w:p w14:paraId="5221C655" w14:textId="388C9344" w:rsidR="00A73F43" w:rsidRPr="00FE522C" w:rsidRDefault="00427D17" w:rsidP="00FE522C">
            <w:pPr>
              <w:spacing w:line="360" w:lineRule="auto"/>
              <w:jc w:val="both"/>
              <w:rPr>
                <w:b/>
              </w:rPr>
            </w:pPr>
            <w:r w:rsidRPr="00FE522C">
              <w:rPr>
                <w:b/>
              </w:rPr>
              <w:t>matematička komunikacija</w:t>
            </w:r>
          </w:p>
          <w:p w14:paraId="74C294F9" w14:textId="77777777" w:rsidR="00E721AF" w:rsidRPr="00FE522C" w:rsidRDefault="00E721AF" w:rsidP="00FE522C">
            <w:pPr>
              <w:spacing w:line="360" w:lineRule="auto"/>
              <w:jc w:val="both"/>
              <w:rPr>
                <w:b/>
              </w:rPr>
            </w:pPr>
          </w:p>
          <w:p w14:paraId="67DA1C73" w14:textId="77777777" w:rsidR="00E721AF" w:rsidRPr="00FE522C" w:rsidRDefault="00E721AF" w:rsidP="00FE522C">
            <w:pPr>
              <w:spacing w:line="360" w:lineRule="auto"/>
              <w:jc w:val="both"/>
            </w:pPr>
          </w:p>
        </w:tc>
        <w:tc>
          <w:tcPr>
            <w:tcW w:w="7513" w:type="dxa"/>
          </w:tcPr>
          <w:p w14:paraId="65DBC217" w14:textId="517033CD" w:rsidR="00427D17" w:rsidRPr="00FE522C" w:rsidRDefault="00427D17" w:rsidP="00FE522C">
            <w:pPr>
              <w:spacing w:line="360" w:lineRule="auto"/>
              <w:jc w:val="both"/>
              <w:rPr>
                <w:bCs/>
              </w:rPr>
            </w:pPr>
            <w:r w:rsidRPr="00FE522C">
              <w:rPr>
                <w:bCs/>
              </w:rPr>
              <w:t>Učenik:</w:t>
            </w:r>
          </w:p>
          <w:p w14:paraId="3AB1DF12" w14:textId="77777777" w:rsidR="00427D17" w:rsidRPr="00FE522C" w:rsidRDefault="00427D17" w:rsidP="00FE522C">
            <w:pPr>
              <w:spacing w:line="360" w:lineRule="auto"/>
              <w:jc w:val="both"/>
              <w:rPr>
                <w:bCs/>
              </w:rPr>
            </w:pPr>
            <w:r w:rsidRPr="00FE522C">
              <w:rPr>
                <w:bCs/>
              </w:rPr>
              <w:t xml:space="preserve"> </w:t>
            </w:r>
          </w:p>
          <w:p w14:paraId="4E07CE27" w14:textId="77777777" w:rsidR="00427D17" w:rsidRPr="00FE522C" w:rsidRDefault="00427D17" w:rsidP="00FE522C">
            <w:pPr>
              <w:spacing w:line="360" w:lineRule="auto"/>
              <w:jc w:val="both"/>
              <w:rPr>
                <w:bCs/>
              </w:rPr>
            </w:pPr>
            <w:r w:rsidRPr="00FE522C">
              <w:rPr>
                <w:bCs/>
              </w:rPr>
              <w:t xml:space="preserve">- koristi se odgovarajućim matematičkim jezikom (standardni matematički simboli, zapisi i terminologija) pri usmenome i pisanome izražavanju </w:t>
            </w:r>
          </w:p>
          <w:p w14:paraId="71AE188F" w14:textId="77777777" w:rsidR="00427D17" w:rsidRPr="00FE522C" w:rsidRDefault="00427D17" w:rsidP="00FE522C">
            <w:pPr>
              <w:spacing w:line="360" w:lineRule="auto"/>
              <w:jc w:val="both"/>
              <w:rPr>
                <w:bCs/>
              </w:rPr>
            </w:pPr>
            <w:r w:rsidRPr="00FE522C">
              <w:rPr>
                <w:bCs/>
              </w:rPr>
              <w:t xml:space="preserve">- koristi se odgovarajućim matematičkim prikazima za predstavljanje podataka </w:t>
            </w:r>
          </w:p>
          <w:p w14:paraId="4168F956" w14:textId="77777777" w:rsidR="00427D17" w:rsidRPr="00FE522C" w:rsidRDefault="00427D17" w:rsidP="00FE522C">
            <w:pPr>
              <w:spacing w:line="360" w:lineRule="auto"/>
              <w:jc w:val="both"/>
              <w:rPr>
                <w:bCs/>
              </w:rPr>
            </w:pPr>
            <w:r w:rsidRPr="00FE522C">
              <w:rPr>
                <w:bCs/>
              </w:rPr>
              <w:t xml:space="preserve">- prelazi između različitih matematičkih prikaza </w:t>
            </w:r>
          </w:p>
          <w:p w14:paraId="66A14DD8" w14:textId="77777777" w:rsidR="00427D17" w:rsidRPr="00FE522C" w:rsidRDefault="00427D17" w:rsidP="00FE522C">
            <w:pPr>
              <w:spacing w:line="360" w:lineRule="auto"/>
              <w:jc w:val="both"/>
              <w:rPr>
                <w:bCs/>
              </w:rPr>
            </w:pPr>
            <w:r w:rsidRPr="00FE522C">
              <w:rPr>
                <w:bCs/>
              </w:rPr>
              <w:t xml:space="preserve">- svoje razmišljanje iznosi cjelovitim, suvislim i sažetim matematičkim rečenicama </w:t>
            </w:r>
          </w:p>
          <w:p w14:paraId="50B01A36" w14:textId="77777777" w:rsidR="00427D17" w:rsidRPr="00FE522C" w:rsidRDefault="00427D17" w:rsidP="00FE522C">
            <w:pPr>
              <w:spacing w:line="360" w:lineRule="auto"/>
              <w:jc w:val="both"/>
              <w:rPr>
                <w:bCs/>
              </w:rPr>
            </w:pPr>
            <w:r w:rsidRPr="00FE522C">
              <w:rPr>
                <w:bCs/>
              </w:rPr>
              <w:t xml:space="preserve">- postavlja pitanja i odgovara na pitanja koja nadilaze opseg izvorno postavljenoga pitanja </w:t>
            </w:r>
          </w:p>
          <w:p w14:paraId="536EB4B9" w14:textId="77777777" w:rsidR="00427D17" w:rsidRPr="00FE522C" w:rsidRDefault="00427D17" w:rsidP="00FE522C">
            <w:pPr>
              <w:spacing w:line="360" w:lineRule="auto"/>
              <w:jc w:val="both"/>
              <w:rPr>
                <w:bCs/>
              </w:rPr>
            </w:pPr>
            <w:r w:rsidRPr="00FE522C">
              <w:rPr>
                <w:bCs/>
              </w:rPr>
              <w:t xml:space="preserve">- organizira informacije u logičku strukturu </w:t>
            </w:r>
          </w:p>
          <w:p w14:paraId="58AB2DE5" w14:textId="0978817F" w:rsidR="0013590F" w:rsidRPr="00FE522C" w:rsidRDefault="00427D17" w:rsidP="00FE522C">
            <w:pPr>
              <w:spacing w:line="360" w:lineRule="auto"/>
              <w:jc w:val="both"/>
              <w:rPr>
                <w:bCs/>
              </w:rPr>
            </w:pPr>
            <w:r w:rsidRPr="00FE522C">
              <w:rPr>
                <w:bCs/>
              </w:rPr>
              <w:t>- primjereno se koristi tehnologijom</w:t>
            </w:r>
          </w:p>
          <w:p w14:paraId="6F0CA965" w14:textId="53CB73BD" w:rsidR="00427D17" w:rsidRPr="00FE522C" w:rsidRDefault="00427D17" w:rsidP="00FE522C">
            <w:pPr>
              <w:spacing w:line="360" w:lineRule="auto"/>
              <w:jc w:val="both"/>
              <w:rPr>
                <w:bCs/>
              </w:rPr>
            </w:pPr>
          </w:p>
          <w:p w14:paraId="0E17EE3C" w14:textId="02EF6C05" w:rsidR="00427D17" w:rsidRPr="00FE522C" w:rsidRDefault="00427D17" w:rsidP="00FE522C">
            <w:pPr>
              <w:spacing w:line="360" w:lineRule="auto"/>
              <w:jc w:val="both"/>
              <w:rPr>
                <w:bCs/>
              </w:rPr>
            </w:pPr>
            <w:r w:rsidRPr="00FE522C">
              <w:rPr>
                <w:bCs/>
              </w:rPr>
              <w:t>- matematička komunikacija provjeravat će se i vrednovati usmenim i pismenim oblikom</w:t>
            </w:r>
          </w:p>
          <w:p w14:paraId="2BB6EF3A" w14:textId="471B3668" w:rsidR="00427D17" w:rsidRPr="00FE522C" w:rsidRDefault="00427D17" w:rsidP="00FE522C">
            <w:pPr>
              <w:spacing w:line="360" w:lineRule="auto"/>
              <w:jc w:val="both"/>
            </w:pPr>
          </w:p>
        </w:tc>
      </w:tr>
      <w:tr w:rsidR="00A73F43" w:rsidRPr="00FE522C" w14:paraId="094CC3FA" w14:textId="77777777" w:rsidTr="0013590F">
        <w:trPr>
          <w:trHeight w:val="2432"/>
        </w:trPr>
        <w:tc>
          <w:tcPr>
            <w:tcW w:w="2552" w:type="dxa"/>
          </w:tcPr>
          <w:p w14:paraId="5297133A" w14:textId="77777777" w:rsidR="0021715E" w:rsidRPr="00FE522C" w:rsidRDefault="0021715E" w:rsidP="00FE522C">
            <w:pPr>
              <w:spacing w:line="360" w:lineRule="auto"/>
              <w:jc w:val="both"/>
              <w:rPr>
                <w:b/>
              </w:rPr>
            </w:pPr>
          </w:p>
          <w:p w14:paraId="08C976A2" w14:textId="77777777" w:rsidR="0021715E" w:rsidRPr="00FE522C" w:rsidRDefault="0021715E" w:rsidP="00FE522C">
            <w:pPr>
              <w:spacing w:line="360" w:lineRule="auto"/>
              <w:jc w:val="both"/>
              <w:rPr>
                <w:b/>
              </w:rPr>
            </w:pPr>
          </w:p>
          <w:p w14:paraId="33D8E12B" w14:textId="77777777" w:rsidR="0021715E" w:rsidRPr="00FE522C" w:rsidRDefault="0021715E" w:rsidP="00FE522C">
            <w:pPr>
              <w:spacing w:line="360" w:lineRule="auto"/>
              <w:jc w:val="both"/>
              <w:rPr>
                <w:b/>
              </w:rPr>
            </w:pPr>
          </w:p>
          <w:p w14:paraId="224310EE" w14:textId="77777777" w:rsidR="0021715E" w:rsidRPr="00FE522C" w:rsidRDefault="0021715E" w:rsidP="00FE522C">
            <w:pPr>
              <w:spacing w:line="360" w:lineRule="auto"/>
              <w:jc w:val="both"/>
              <w:rPr>
                <w:b/>
              </w:rPr>
            </w:pPr>
          </w:p>
          <w:p w14:paraId="01ED39EE" w14:textId="35286E44" w:rsidR="00A73F43" w:rsidRPr="00FE522C" w:rsidRDefault="00427D17" w:rsidP="00FE522C">
            <w:pPr>
              <w:spacing w:line="360" w:lineRule="auto"/>
              <w:jc w:val="both"/>
              <w:rPr>
                <w:b/>
              </w:rPr>
            </w:pPr>
            <w:r w:rsidRPr="00FE522C">
              <w:rPr>
                <w:b/>
              </w:rPr>
              <w:t>rješavanje problema</w:t>
            </w:r>
          </w:p>
          <w:p w14:paraId="04D40D2C" w14:textId="77777777" w:rsidR="00E721AF" w:rsidRPr="00FE522C" w:rsidRDefault="00E721AF" w:rsidP="00FE522C">
            <w:pPr>
              <w:spacing w:line="360" w:lineRule="auto"/>
              <w:jc w:val="both"/>
              <w:rPr>
                <w:b/>
              </w:rPr>
            </w:pPr>
          </w:p>
          <w:p w14:paraId="5609FCD2" w14:textId="77777777" w:rsidR="00E721AF" w:rsidRPr="00FE522C" w:rsidRDefault="00E721AF" w:rsidP="00FE522C">
            <w:pPr>
              <w:spacing w:line="360" w:lineRule="auto"/>
              <w:jc w:val="both"/>
            </w:pPr>
          </w:p>
          <w:p w14:paraId="5834D8B9" w14:textId="77777777" w:rsidR="00A73F43" w:rsidRPr="00FE522C" w:rsidRDefault="00A73F43" w:rsidP="00FE522C">
            <w:pPr>
              <w:spacing w:line="360" w:lineRule="auto"/>
              <w:jc w:val="both"/>
            </w:pPr>
          </w:p>
          <w:p w14:paraId="7E6B16F5" w14:textId="77777777" w:rsidR="00A73F43" w:rsidRPr="00FE522C" w:rsidRDefault="00A73F43" w:rsidP="00FE522C">
            <w:pPr>
              <w:spacing w:line="360" w:lineRule="auto"/>
              <w:jc w:val="both"/>
            </w:pPr>
          </w:p>
        </w:tc>
        <w:tc>
          <w:tcPr>
            <w:tcW w:w="7513" w:type="dxa"/>
          </w:tcPr>
          <w:p w14:paraId="69079006" w14:textId="1878794B" w:rsidR="00427D17" w:rsidRPr="00FE522C" w:rsidRDefault="00427D17" w:rsidP="00FE522C">
            <w:pPr>
              <w:spacing w:line="360" w:lineRule="auto"/>
              <w:jc w:val="both"/>
            </w:pPr>
            <w:r w:rsidRPr="00FE522C">
              <w:t>Učenik:</w:t>
            </w:r>
          </w:p>
          <w:p w14:paraId="60D201D1" w14:textId="77777777" w:rsidR="00427D17" w:rsidRPr="00FE522C" w:rsidRDefault="00427D17" w:rsidP="00FE522C">
            <w:pPr>
              <w:spacing w:line="360" w:lineRule="auto"/>
              <w:jc w:val="both"/>
            </w:pPr>
          </w:p>
          <w:p w14:paraId="6045F3F5" w14:textId="77777777" w:rsidR="00427D17" w:rsidRPr="00FE522C" w:rsidRDefault="00427D17" w:rsidP="00FE522C">
            <w:pPr>
              <w:spacing w:line="360" w:lineRule="auto"/>
              <w:jc w:val="both"/>
            </w:pPr>
            <w:r w:rsidRPr="00FE522C">
              <w:t xml:space="preserve">- prepoznaje relevantne elemente problema i naslućuje metode rješavanja </w:t>
            </w:r>
          </w:p>
          <w:p w14:paraId="60D89705" w14:textId="77777777" w:rsidR="00427D17" w:rsidRPr="00FE522C" w:rsidRDefault="00427D17" w:rsidP="00FE522C">
            <w:pPr>
              <w:spacing w:line="360" w:lineRule="auto"/>
              <w:jc w:val="both"/>
            </w:pPr>
            <w:r w:rsidRPr="00FE522C">
              <w:t xml:space="preserve">- uspješno primjenjuje odabranu matematičku metodu pri rješavanju problema </w:t>
            </w:r>
          </w:p>
          <w:p w14:paraId="114D0090" w14:textId="77777777" w:rsidR="00427D17" w:rsidRPr="00FE522C" w:rsidRDefault="00427D17" w:rsidP="00FE522C">
            <w:pPr>
              <w:spacing w:line="360" w:lineRule="auto"/>
              <w:jc w:val="both"/>
            </w:pPr>
            <w:r w:rsidRPr="00FE522C">
              <w:t xml:space="preserve">- modelira matematičkim zakonitostima problemske situacije uz raspravu </w:t>
            </w:r>
          </w:p>
          <w:p w14:paraId="7F413826" w14:textId="77777777" w:rsidR="00427D17" w:rsidRPr="00FE522C" w:rsidRDefault="00427D17" w:rsidP="00FE522C">
            <w:pPr>
              <w:spacing w:line="360" w:lineRule="auto"/>
              <w:jc w:val="both"/>
            </w:pPr>
            <w:r w:rsidRPr="00FE522C">
              <w:t xml:space="preserve">- ispravno rješava probleme u različitim kontekstima </w:t>
            </w:r>
          </w:p>
          <w:p w14:paraId="10DEF452" w14:textId="77777777" w:rsidR="00427D17" w:rsidRPr="00FE522C" w:rsidRDefault="00427D17" w:rsidP="00FE522C">
            <w:pPr>
              <w:spacing w:line="360" w:lineRule="auto"/>
              <w:jc w:val="both"/>
            </w:pPr>
            <w:r w:rsidRPr="00FE522C">
              <w:t xml:space="preserve">- provjerava ispravnost matematičkih postupaka i utvrđuje smislenost rješenja problema </w:t>
            </w:r>
          </w:p>
          <w:p w14:paraId="5C679D20" w14:textId="544FA409" w:rsidR="0048539D" w:rsidRPr="00FE522C" w:rsidRDefault="00427D17" w:rsidP="00FE522C">
            <w:pPr>
              <w:spacing w:line="360" w:lineRule="auto"/>
              <w:jc w:val="both"/>
            </w:pPr>
            <w:r w:rsidRPr="00FE522C">
              <w:t>- generalizira rješenje</w:t>
            </w:r>
          </w:p>
          <w:p w14:paraId="0E54DA98" w14:textId="6852AD38" w:rsidR="00427D17" w:rsidRPr="00FE522C" w:rsidRDefault="00427D17" w:rsidP="00FE522C">
            <w:pPr>
              <w:spacing w:line="360" w:lineRule="auto"/>
              <w:jc w:val="both"/>
            </w:pPr>
          </w:p>
          <w:p w14:paraId="46CC196E" w14:textId="559EBAB0" w:rsidR="00427D17" w:rsidRPr="00FE522C" w:rsidRDefault="00427D17" w:rsidP="00FE522C">
            <w:pPr>
              <w:spacing w:line="360" w:lineRule="auto"/>
              <w:jc w:val="both"/>
            </w:pPr>
            <w:r w:rsidRPr="00FE522C">
              <w:rPr>
                <w:bCs/>
              </w:rPr>
              <w:t>-rješavanje problema provjeravat će se i vrednovati usmenim i pismenim oblikom</w:t>
            </w:r>
          </w:p>
          <w:p w14:paraId="6496D3EB" w14:textId="739CAB61" w:rsidR="00427D17" w:rsidRPr="00FE522C" w:rsidRDefault="00427D17" w:rsidP="00FE522C">
            <w:pPr>
              <w:spacing w:line="360" w:lineRule="auto"/>
              <w:jc w:val="both"/>
            </w:pPr>
          </w:p>
        </w:tc>
      </w:tr>
    </w:tbl>
    <w:p w14:paraId="0483B0F4" w14:textId="7B7EAFB1" w:rsidR="00A73F43" w:rsidRPr="00FE522C" w:rsidRDefault="00A73F43" w:rsidP="00FE522C">
      <w:pPr>
        <w:spacing w:line="360" w:lineRule="auto"/>
        <w:jc w:val="both"/>
      </w:pPr>
    </w:p>
    <w:p w14:paraId="462718D4" w14:textId="64F05CD9" w:rsidR="00427D17" w:rsidRPr="00FE522C" w:rsidRDefault="00427D17" w:rsidP="00FE522C">
      <w:pPr>
        <w:spacing w:line="360" w:lineRule="auto"/>
        <w:jc w:val="both"/>
      </w:pPr>
    </w:p>
    <w:p w14:paraId="3B9ACD76" w14:textId="491C530A" w:rsidR="00427D17" w:rsidRPr="00FE522C" w:rsidRDefault="00427D17" w:rsidP="00FE522C">
      <w:pPr>
        <w:spacing w:line="360" w:lineRule="auto"/>
        <w:jc w:val="both"/>
        <w:rPr>
          <w:b/>
          <w:bCs/>
        </w:rPr>
      </w:pPr>
      <w:r w:rsidRPr="00FE522C">
        <w:rPr>
          <w:b/>
          <w:bCs/>
        </w:rPr>
        <w:t xml:space="preserve">Pismeno vrednovanje </w:t>
      </w:r>
    </w:p>
    <w:p w14:paraId="5EAA8198" w14:textId="77777777" w:rsidR="00427D17" w:rsidRPr="00FE522C" w:rsidRDefault="00427D17" w:rsidP="00FE522C">
      <w:pPr>
        <w:spacing w:line="360" w:lineRule="auto"/>
        <w:jc w:val="both"/>
      </w:pPr>
    </w:p>
    <w:p w14:paraId="3CC90933" w14:textId="4E3A91B0" w:rsidR="00427D17" w:rsidRPr="00FE522C" w:rsidRDefault="00427D17" w:rsidP="00FE522C">
      <w:pPr>
        <w:spacing w:line="360" w:lineRule="auto"/>
        <w:jc w:val="both"/>
      </w:pPr>
      <w:r w:rsidRPr="00FE522C">
        <w:t xml:space="preserve">Pismene provjere koriste se kako bi se istovremeno vrednovalo znanje svih učenika u razredu iz jednog dijela kurikuluma. One služe kako bi se utvrdilo relativno postignuće pojedinca u odnosu prema učinku ostalih učenika razrednog odjela. Provode se tijekom cijele nastavne godine poslije usvojenih ishoda. Pisane provjere najavljuju se mjesec dana prije pisanja provjere. (članak 8., stavak 5.) </w:t>
      </w:r>
    </w:p>
    <w:p w14:paraId="0772C17F" w14:textId="77777777" w:rsidR="00427D17" w:rsidRPr="00FE522C" w:rsidRDefault="00427D17" w:rsidP="00FE522C">
      <w:pPr>
        <w:spacing w:line="360" w:lineRule="auto"/>
        <w:jc w:val="both"/>
      </w:pPr>
      <w:r w:rsidRPr="00FE522C">
        <w:t xml:space="preserve"> </w:t>
      </w:r>
    </w:p>
    <w:p w14:paraId="60A715BD" w14:textId="77777777" w:rsidR="004400C9" w:rsidRPr="00FE522C" w:rsidRDefault="00427D17" w:rsidP="00FE522C">
      <w:pPr>
        <w:spacing w:line="360" w:lineRule="auto"/>
        <w:jc w:val="both"/>
      </w:pPr>
      <w:r w:rsidRPr="00FE522C">
        <w:t xml:space="preserve">Raspon postignuća izražen u postotcima za pojedinu </w:t>
      </w:r>
      <w:r w:rsidR="004400C9" w:rsidRPr="00FE522C">
        <w:t>ocjenu: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2835"/>
      </w:tblGrid>
      <w:tr w:rsidR="004400C9" w:rsidRPr="00FE522C" w14:paraId="32964843" w14:textId="77777777" w:rsidTr="004400C9">
        <w:trPr>
          <w:trHeight w:val="326"/>
          <w:jc w:val="center"/>
        </w:trPr>
        <w:tc>
          <w:tcPr>
            <w:tcW w:w="2093" w:type="dxa"/>
          </w:tcPr>
          <w:p w14:paraId="54FB4854" w14:textId="6490FEFA" w:rsidR="004400C9" w:rsidRPr="00FE522C" w:rsidRDefault="00427D17" w:rsidP="00FE522C">
            <w:pPr>
              <w:spacing w:line="360" w:lineRule="auto"/>
              <w:jc w:val="both"/>
            </w:pPr>
            <w:r w:rsidRPr="00FE522C">
              <w:t xml:space="preserve">  </w:t>
            </w:r>
            <w:r w:rsidR="004400C9" w:rsidRPr="00FE522C">
              <w:t>Ocjena</w:t>
            </w:r>
          </w:p>
        </w:tc>
        <w:tc>
          <w:tcPr>
            <w:tcW w:w="2835" w:type="dxa"/>
          </w:tcPr>
          <w:p w14:paraId="4712AD7C" w14:textId="676E73C0" w:rsidR="004400C9" w:rsidRPr="00FE522C" w:rsidRDefault="004400C9" w:rsidP="00FE522C">
            <w:pPr>
              <w:spacing w:line="360" w:lineRule="auto"/>
              <w:jc w:val="both"/>
            </w:pPr>
            <w:r w:rsidRPr="00FE522C">
              <w:t>Postotak riješenosti (%)</w:t>
            </w:r>
          </w:p>
        </w:tc>
      </w:tr>
      <w:tr w:rsidR="004400C9" w:rsidRPr="00FE522C" w14:paraId="2FDC8C0D" w14:textId="77777777" w:rsidTr="004400C9">
        <w:trPr>
          <w:jc w:val="center"/>
        </w:trPr>
        <w:tc>
          <w:tcPr>
            <w:tcW w:w="2093" w:type="dxa"/>
          </w:tcPr>
          <w:p w14:paraId="4A5F007D" w14:textId="0A1E9FD1" w:rsidR="004400C9" w:rsidRPr="00FE522C" w:rsidRDefault="004400C9" w:rsidP="00FE522C">
            <w:pPr>
              <w:spacing w:line="360" w:lineRule="auto"/>
              <w:jc w:val="both"/>
            </w:pPr>
            <w:r w:rsidRPr="00FE522C">
              <w:t>nedovoljan (1)</w:t>
            </w:r>
          </w:p>
        </w:tc>
        <w:tc>
          <w:tcPr>
            <w:tcW w:w="2835" w:type="dxa"/>
          </w:tcPr>
          <w:p w14:paraId="39A2A68F" w14:textId="32AB5781" w:rsidR="004400C9" w:rsidRPr="00FE522C" w:rsidRDefault="004400C9" w:rsidP="00FE522C">
            <w:pPr>
              <w:spacing w:line="360" w:lineRule="auto"/>
              <w:jc w:val="both"/>
            </w:pPr>
            <w:r w:rsidRPr="00FE522C">
              <w:t>0 – 39.9</w:t>
            </w:r>
          </w:p>
        </w:tc>
      </w:tr>
      <w:tr w:rsidR="004400C9" w:rsidRPr="00FE522C" w14:paraId="5B3F3E2F" w14:textId="77777777" w:rsidTr="004400C9">
        <w:trPr>
          <w:jc w:val="center"/>
        </w:trPr>
        <w:tc>
          <w:tcPr>
            <w:tcW w:w="2093" w:type="dxa"/>
          </w:tcPr>
          <w:p w14:paraId="3AF588DE" w14:textId="30E70D5C" w:rsidR="004400C9" w:rsidRPr="00FE522C" w:rsidRDefault="004400C9" w:rsidP="00FE522C">
            <w:pPr>
              <w:spacing w:line="360" w:lineRule="auto"/>
              <w:jc w:val="both"/>
            </w:pPr>
            <w:r w:rsidRPr="00FE522C">
              <w:t>dovoljan (2)</w:t>
            </w:r>
          </w:p>
        </w:tc>
        <w:tc>
          <w:tcPr>
            <w:tcW w:w="2835" w:type="dxa"/>
          </w:tcPr>
          <w:p w14:paraId="789084B0" w14:textId="39C3A33F" w:rsidR="004400C9" w:rsidRPr="00FE522C" w:rsidRDefault="004400C9" w:rsidP="00FE522C">
            <w:pPr>
              <w:spacing w:line="360" w:lineRule="auto"/>
              <w:jc w:val="both"/>
            </w:pPr>
            <w:r w:rsidRPr="00FE522C">
              <w:t>40 – 55.9</w:t>
            </w:r>
          </w:p>
        </w:tc>
      </w:tr>
      <w:tr w:rsidR="004400C9" w:rsidRPr="00FE522C" w14:paraId="380708AD" w14:textId="77777777" w:rsidTr="004400C9">
        <w:trPr>
          <w:jc w:val="center"/>
        </w:trPr>
        <w:tc>
          <w:tcPr>
            <w:tcW w:w="2093" w:type="dxa"/>
          </w:tcPr>
          <w:p w14:paraId="244180CB" w14:textId="124946EC" w:rsidR="004400C9" w:rsidRPr="00FE522C" w:rsidRDefault="004400C9" w:rsidP="00FE522C">
            <w:pPr>
              <w:spacing w:line="360" w:lineRule="auto"/>
              <w:jc w:val="both"/>
            </w:pPr>
            <w:r w:rsidRPr="00FE522C">
              <w:t>dobar (3)</w:t>
            </w:r>
          </w:p>
        </w:tc>
        <w:tc>
          <w:tcPr>
            <w:tcW w:w="2835" w:type="dxa"/>
          </w:tcPr>
          <w:p w14:paraId="7FF6BEEA" w14:textId="695B4C29" w:rsidR="004400C9" w:rsidRPr="00FE522C" w:rsidRDefault="004400C9" w:rsidP="00FE522C">
            <w:pPr>
              <w:spacing w:line="360" w:lineRule="auto"/>
              <w:jc w:val="both"/>
            </w:pPr>
            <w:r w:rsidRPr="00FE522C">
              <w:t>56 – 74.9</w:t>
            </w:r>
          </w:p>
        </w:tc>
      </w:tr>
      <w:tr w:rsidR="004400C9" w:rsidRPr="00FE522C" w14:paraId="10668237" w14:textId="77777777" w:rsidTr="004400C9">
        <w:trPr>
          <w:jc w:val="center"/>
        </w:trPr>
        <w:tc>
          <w:tcPr>
            <w:tcW w:w="2093" w:type="dxa"/>
          </w:tcPr>
          <w:p w14:paraId="00E49D75" w14:textId="50158072" w:rsidR="004400C9" w:rsidRPr="00FE522C" w:rsidRDefault="004400C9" w:rsidP="00FE522C">
            <w:pPr>
              <w:spacing w:line="360" w:lineRule="auto"/>
              <w:jc w:val="both"/>
            </w:pPr>
            <w:r w:rsidRPr="00FE522C">
              <w:t>vrlo dobar (4)</w:t>
            </w:r>
          </w:p>
        </w:tc>
        <w:tc>
          <w:tcPr>
            <w:tcW w:w="2835" w:type="dxa"/>
          </w:tcPr>
          <w:p w14:paraId="5D79455A" w14:textId="78B8C5E5" w:rsidR="004400C9" w:rsidRPr="00FE522C" w:rsidRDefault="004400C9" w:rsidP="00FE522C">
            <w:pPr>
              <w:spacing w:line="360" w:lineRule="auto"/>
              <w:jc w:val="both"/>
            </w:pPr>
            <w:r w:rsidRPr="00FE522C">
              <w:t>75 – 89.9</w:t>
            </w:r>
          </w:p>
        </w:tc>
      </w:tr>
      <w:tr w:rsidR="004400C9" w:rsidRPr="00FE522C" w14:paraId="69301ABB" w14:textId="77777777" w:rsidTr="004400C9">
        <w:trPr>
          <w:jc w:val="center"/>
        </w:trPr>
        <w:tc>
          <w:tcPr>
            <w:tcW w:w="2093" w:type="dxa"/>
          </w:tcPr>
          <w:p w14:paraId="479E21DE" w14:textId="2A1C1C65" w:rsidR="004400C9" w:rsidRPr="00FE522C" w:rsidRDefault="004400C9" w:rsidP="00FE522C">
            <w:pPr>
              <w:spacing w:line="360" w:lineRule="auto"/>
              <w:jc w:val="both"/>
            </w:pPr>
            <w:r w:rsidRPr="00FE522C">
              <w:t>odličan (5)</w:t>
            </w:r>
          </w:p>
        </w:tc>
        <w:tc>
          <w:tcPr>
            <w:tcW w:w="2835" w:type="dxa"/>
          </w:tcPr>
          <w:p w14:paraId="188609BB" w14:textId="791FACD9" w:rsidR="004400C9" w:rsidRPr="00FE522C" w:rsidRDefault="004400C9" w:rsidP="00FE522C">
            <w:pPr>
              <w:spacing w:line="360" w:lineRule="auto"/>
              <w:jc w:val="both"/>
            </w:pPr>
            <w:r w:rsidRPr="00FE522C">
              <w:t>90 - 100</w:t>
            </w:r>
          </w:p>
        </w:tc>
      </w:tr>
    </w:tbl>
    <w:p w14:paraId="1FFB525F" w14:textId="77777777" w:rsidR="00427D17" w:rsidRPr="00FE522C" w:rsidRDefault="00427D17" w:rsidP="00FE522C">
      <w:pPr>
        <w:spacing w:line="360" w:lineRule="auto"/>
        <w:jc w:val="both"/>
      </w:pPr>
      <w:r w:rsidRPr="00FE522C">
        <w:lastRenderedPageBreak/>
        <w:t xml:space="preserve">Inicijalnu pisanu provjeru učenici pišu na početku školske godine,  a završnu pisanu provjeru na kraju školske godine te o njegovu pisanju svaki učitelji zasebno odlučuje te ga najavljuje učenicima. </w:t>
      </w:r>
    </w:p>
    <w:p w14:paraId="3A1843C5" w14:textId="77777777" w:rsidR="004400C9" w:rsidRPr="00FE522C" w:rsidRDefault="00427D17" w:rsidP="00FE522C">
      <w:pPr>
        <w:spacing w:line="360" w:lineRule="auto"/>
        <w:jc w:val="both"/>
      </w:pPr>
      <w:r w:rsidRPr="00FE522C">
        <w:t xml:space="preserve">Ocjena nedovoljan iz pisanih provjera ispravlja se (usmenim ili pisanim putem) prema dogovoru s učiteljem najkasnije 30 dana od dana dobivanja ispita na uvid. </w:t>
      </w:r>
    </w:p>
    <w:p w14:paraId="40250652" w14:textId="73A5C8E1" w:rsidR="00427D17" w:rsidRPr="00FE522C" w:rsidRDefault="00427D17" w:rsidP="00FE522C">
      <w:pPr>
        <w:spacing w:line="360" w:lineRule="auto"/>
        <w:jc w:val="both"/>
      </w:pPr>
      <w:r w:rsidRPr="00FE522C">
        <w:t>Ako se ocjena pisane provjere ne ispravi zaključna ocjena je nedovoljan i učenik se upućuje na dopunski rad.</w:t>
      </w:r>
    </w:p>
    <w:p w14:paraId="4DA5FB48" w14:textId="77777777" w:rsidR="004400C9" w:rsidRPr="00FE522C" w:rsidRDefault="004400C9" w:rsidP="00FE522C">
      <w:pPr>
        <w:spacing w:line="360" w:lineRule="auto"/>
        <w:jc w:val="both"/>
      </w:pPr>
    </w:p>
    <w:p w14:paraId="47AB44E7" w14:textId="77777777" w:rsidR="00427D17" w:rsidRPr="00FE522C" w:rsidRDefault="00427D17" w:rsidP="00FE522C">
      <w:pPr>
        <w:spacing w:line="360" w:lineRule="auto"/>
        <w:jc w:val="both"/>
        <w:rPr>
          <w:b/>
          <w:bCs/>
        </w:rPr>
      </w:pPr>
      <w:r w:rsidRPr="00FE522C">
        <w:rPr>
          <w:b/>
          <w:bCs/>
        </w:rPr>
        <w:t xml:space="preserve">Usmeno vrednovanje </w:t>
      </w:r>
    </w:p>
    <w:p w14:paraId="107F368D" w14:textId="77777777" w:rsidR="00427D17" w:rsidRPr="00FE522C" w:rsidRDefault="00427D17" w:rsidP="00FE522C">
      <w:pPr>
        <w:spacing w:line="360" w:lineRule="auto"/>
        <w:jc w:val="both"/>
      </w:pPr>
      <w:r w:rsidRPr="00FE522C">
        <w:t xml:space="preserve">Usmeno provjeravanje i vrednovanje učenikovog znanja provodi se redovito, gotovo na svakom nastavnom satu tijekom cijele nastavne godine i ne mora se najaviti te se može vrednovati bilo koji iz već navedenih elemenata ocjenjivanja. </w:t>
      </w:r>
    </w:p>
    <w:p w14:paraId="43E6BA5C" w14:textId="77777777" w:rsidR="004400C9" w:rsidRPr="00FE522C" w:rsidRDefault="004400C9" w:rsidP="00FE522C">
      <w:pPr>
        <w:spacing w:line="360" w:lineRule="auto"/>
        <w:jc w:val="both"/>
      </w:pPr>
      <w:r w:rsidRPr="00FE522C">
        <w:t>Ocjena se</w:t>
      </w:r>
      <w:r w:rsidR="00427D17" w:rsidRPr="00FE522C">
        <w:t xml:space="preserve"> daje javno u razrednom odjelu. Ocjenu mora pratiti i obrazloženje i isticanje onog što je učenik znao, a što nije kako bi mogao ukloniti nedostatke. </w:t>
      </w:r>
    </w:p>
    <w:p w14:paraId="7B147BBF" w14:textId="77777777" w:rsidR="00FE522C" w:rsidRDefault="00FE522C" w:rsidP="00FE522C">
      <w:pPr>
        <w:spacing w:line="360" w:lineRule="auto"/>
        <w:jc w:val="both"/>
      </w:pPr>
    </w:p>
    <w:p w14:paraId="7D420C5A" w14:textId="2992AD70" w:rsidR="004400C9" w:rsidRPr="00FE522C" w:rsidRDefault="004400C9" w:rsidP="00FE522C">
      <w:pPr>
        <w:spacing w:line="360" w:lineRule="auto"/>
        <w:jc w:val="both"/>
      </w:pPr>
      <w:r w:rsidRPr="00FE522C">
        <w:t>Postignuća učenika vrednuju se brojčanom ocjenom (nedovoljan-1, dovoljan-2 dobar-3, vrlo dobar-4, odličan-5).</w:t>
      </w:r>
    </w:p>
    <w:p w14:paraId="11060E04" w14:textId="305478E2" w:rsidR="004400C9" w:rsidRPr="00FE522C" w:rsidRDefault="004400C9" w:rsidP="00FE522C">
      <w:pPr>
        <w:spacing w:line="360" w:lineRule="auto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17"/>
        <w:gridCol w:w="7543"/>
      </w:tblGrid>
      <w:tr w:rsidR="004400C9" w:rsidRPr="00FE522C" w14:paraId="47ABF1B5" w14:textId="77777777" w:rsidTr="00B2275A">
        <w:tc>
          <w:tcPr>
            <w:tcW w:w="1526" w:type="dxa"/>
          </w:tcPr>
          <w:p w14:paraId="06015BD8" w14:textId="367EE0A6" w:rsidR="004400C9" w:rsidRPr="00FE522C" w:rsidRDefault="004400C9" w:rsidP="00FE522C">
            <w:pPr>
              <w:spacing w:line="360" w:lineRule="auto"/>
              <w:jc w:val="both"/>
            </w:pPr>
            <w:r w:rsidRPr="00FE522C">
              <w:t>Ocjena</w:t>
            </w:r>
          </w:p>
        </w:tc>
        <w:tc>
          <w:tcPr>
            <w:tcW w:w="7760" w:type="dxa"/>
          </w:tcPr>
          <w:p w14:paraId="7D2D2330" w14:textId="455E1A6E" w:rsidR="004400C9" w:rsidRPr="00FE522C" w:rsidRDefault="004400C9" w:rsidP="00FE522C">
            <w:pPr>
              <w:spacing w:line="360" w:lineRule="auto"/>
              <w:jc w:val="both"/>
            </w:pPr>
            <w:r w:rsidRPr="00FE522C">
              <w:t>Usvojenost znanja i vještina, matematička komunikacija i rješavanje problema</w:t>
            </w:r>
          </w:p>
        </w:tc>
      </w:tr>
      <w:tr w:rsidR="004400C9" w:rsidRPr="00FE522C" w14:paraId="0886CF57" w14:textId="77777777" w:rsidTr="00B2275A">
        <w:tc>
          <w:tcPr>
            <w:tcW w:w="1526" w:type="dxa"/>
          </w:tcPr>
          <w:p w14:paraId="1DFA44DB" w14:textId="77777777" w:rsidR="00B2275A" w:rsidRPr="00FE522C" w:rsidRDefault="00B2275A" w:rsidP="00FE522C">
            <w:pPr>
              <w:spacing w:line="360" w:lineRule="auto"/>
              <w:jc w:val="both"/>
            </w:pPr>
          </w:p>
          <w:p w14:paraId="2A647D9A" w14:textId="7296423A" w:rsidR="004400C9" w:rsidRPr="00FE522C" w:rsidRDefault="00FE522C" w:rsidP="00FE522C">
            <w:pPr>
              <w:spacing w:line="360" w:lineRule="auto"/>
              <w:jc w:val="both"/>
            </w:pPr>
            <w:r>
              <w:t>n</w:t>
            </w:r>
            <w:r w:rsidR="004400C9" w:rsidRPr="00FE522C">
              <w:t>edovoljan (1)</w:t>
            </w:r>
          </w:p>
        </w:tc>
        <w:tc>
          <w:tcPr>
            <w:tcW w:w="7760" w:type="dxa"/>
          </w:tcPr>
          <w:p w14:paraId="7D087783" w14:textId="77777777" w:rsidR="004400C9" w:rsidRPr="00FE522C" w:rsidRDefault="004400C9" w:rsidP="00FE522C">
            <w:pPr>
              <w:spacing w:line="360" w:lineRule="auto"/>
              <w:jc w:val="both"/>
            </w:pPr>
            <w:r w:rsidRPr="00FE522C">
              <w:t>- nesuvislo, netočno, nelogično i bez razumijevanja obrazlaže nastavne sadržaje</w:t>
            </w:r>
          </w:p>
          <w:p w14:paraId="1D788061" w14:textId="77777777" w:rsidR="00B2275A" w:rsidRPr="00FE522C" w:rsidRDefault="004400C9" w:rsidP="00FE522C">
            <w:pPr>
              <w:spacing w:line="360" w:lineRule="auto"/>
              <w:jc w:val="both"/>
            </w:pPr>
            <w:r w:rsidRPr="00FE522C">
              <w:t>- znanje je manjkavo pa se ne može primjenjivati</w:t>
            </w:r>
          </w:p>
          <w:p w14:paraId="58EBB2C8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n</w:t>
            </w:r>
            <w:r w:rsidR="004400C9" w:rsidRPr="00FE522C">
              <w:t>i uz učiteljevu pomoć učenik nije u stanju rješavati zadatke</w:t>
            </w:r>
          </w:p>
          <w:p w14:paraId="6DE2FC2B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n</w:t>
            </w:r>
            <w:r w:rsidR="004400C9" w:rsidRPr="00FE522C">
              <w:t>e provjerava rješenja</w:t>
            </w:r>
          </w:p>
          <w:p w14:paraId="0DE0DB62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n</w:t>
            </w:r>
            <w:r w:rsidR="004400C9" w:rsidRPr="00FE522C">
              <w:t xml:space="preserve">e uočava pogrešku na koju je upozoreni </w:t>
            </w:r>
            <w:r w:rsidRPr="00FE522C">
              <w:t xml:space="preserve"> i </w:t>
            </w:r>
            <w:r w:rsidR="004400C9" w:rsidRPr="00FE522C">
              <w:t>ne zna je ispraviti</w:t>
            </w:r>
          </w:p>
          <w:p w14:paraId="6C335668" w14:textId="6A0FB65C" w:rsidR="004400C9" w:rsidRPr="00FE522C" w:rsidRDefault="00B2275A" w:rsidP="00FE522C">
            <w:pPr>
              <w:spacing w:line="360" w:lineRule="auto"/>
              <w:jc w:val="both"/>
            </w:pPr>
            <w:r w:rsidRPr="00FE522C">
              <w:t xml:space="preserve">- ne </w:t>
            </w:r>
            <w:r w:rsidR="004400C9" w:rsidRPr="00FE522C">
              <w:t>poznaje matematičke poučke i pravila i nije ih u stanju primijeniti</w:t>
            </w:r>
          </w:p>
        </w:tc>
      </w:tr>
      <w:tr w:rsidR="004400C9" w:rsidRPr="00FE522C" w14:paraId="00EB3CD8" w14:textId="77777777" w:rsidTr="00B2275A">
        <w:tc>
          <w:tcPr>
            <w:tcW w:w="1526" w:type="dxa"/>
          </w:tcPr>
          <w:p w14:paraId="36CD0450" w14:textId="4B91352E" w:rsidR="004400C9" w:rsidRPr="00FE522C" w:rsidRDefault="00FE522C" w:rsidP="00FE522C">
            <w:pPr>
              <w:spacing w:line="360" w:lineRule="auto"/>
              <w:jc w:val="both"/>
            </w:pPr>
            <w:r>
              <w:t>d</w:t>
            </w:r>
            <w:r w:rsidR="00B2275A" w:rsidRPr="00FE522C">
              <w:t xml:space="preserve">ovoljan (2) </w:t>
            </w:r>
          </w:p>
        </w:tc>
        <w:tc>
          <w:tcPr>
            <w:tcW w:w="7760" w:type="dxa"/>
          </w:tcPr>
          <w:p w14:paraId="728FCD1F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prepoznaje osnovne matematičke pojmove</w:t>
            </w:r>
          </w:p>
          <w:p w14:paraId="7E0659F1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odgovara po sjećanju, bez dubljeg razumijevanja</w:t>
            </w:r>
          </w:p>
          <w:p w14:paraId="04E4D4C2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rješava najjednostavnije zadatke i spor je u rješavanju</w:t>
            </w:r>
          </w:p>
          <w:p w14:paraId="36A5835A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za postupke koje primjenjuje daje tek djelomično točna, nepotpuna i nesigurna objašnjenja</w:t>
            </w:r>
          </w:p>
          <w:p w14:paraId="2401CD7E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ne koristi matematičku terminologiju</w:t>
            </w:r>
          </w:p>
          <w:p w14:paraId="62035532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rješenja provjerava rijetko i tek na poticaj</w:t>
            </w:r>
          </w:p>
          <w:p w14:paraId="124DD081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uočava pogrešku na koju je upozoren i ispravlja je uz pomoć</w:t>
            </w:r>
          </w:p>
          <w:p w14:paraId="722B4461" w14:textId="5C1DD818" w:rsidR="004400C9" w:rsidRPr="00FE522C" w:rsidRDefault="00B2275A" w:rsidP="00FE522C">
            <w:pPr>
              <w:spacing w:line="360" w:lineRule="auto"/>
              <w:jc w:val="both"/>
            </w:pPr>
            <w:r w:rsidRPr="00FE522C">
              <w:t>- djelomično poznaje matematičke poučke i pravila i primjenjuje ih uz pomoć</w:t>
            </w:r>
          </w:p>
        </w:tc>
      </w:tr>
      <w:tr w:rsidR="004400C9" w:rsidRPr="00FE522C" w14:paraId="66CCAA8A" w14:textId="77777777" w:rsidTr="00B2275A">
        <w:tc>
          <w:tcPr>
            <w:tcW w:w="1526" w:type="dxa"/>
          </w:tcPr>
          <w:p w14:paraId="5B89EAD5" w14:textId="71D6CAB7" w:rsidR="004400C9" w:rsidRPr="00FE522C" w:rsidRDefault="00FE522C" w:rsidP="00FE522C">
            <w:pPr>
              <w:spacing w:line="360" w:lineRule="auto"/>
              <w:jc w:val="both"/>
            </w:pPr>
            <w:r>
              <w:lastRenderedPageBreak/>
              <w:t>d</w:t>
            </w:r>
            <w:r w:rsidR="00B2275A" w:rsidRPr="00FE522C">
              <w:t>obar (3)</w:t>
            </w:r>
          </w:p>
        </w:tc>
        <w:tc>
          <w:tcPr>
            <w:tcW w:w="7760" w:type="dxa"/>
          </w:tcPr>
          <w:p w14:paraId="259735DE" w14:textId="4FD4740D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probleme rješava uz ograničenu pomoć, često točno</w:t>
            </w:r>
          </w:p>
          <w:p w14:paraId="6113D775" w14:textId="41F8285F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bez većih problema rješava poznate, srednje teške zadatke</w:t>
            </w:r>
          </w:p>
          <w:p w14:paraId="4E61664B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sporiji je u rješavanju zadataka</w:t>
            </w:r>
          </w:p>
          <w:p w14:paraId="40C4B8D2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za postupke koje primjenjuje daje odgovarajuća, ali nepotpuna i nesigurna objašnjenja, rijetko koristeći matematičku terminologiju</w:t>
            </w:r>
          </w:p>
          <w:p w14:paraId="394AED2C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nove ideje i koncepte prihvaća uz teškoće, ali ih uspijeva kasnije primijeniti u poznatim situacijama</w:t>
            </w:r>
          </w:p>
          <w:p w14:paraId="5EB0A48E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samo povremeno provjerava rješenja</w:t>
            </w:r>
          </w:p>
          <w:p w14:paraId="5E28E1CF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uočava pogrešku ako je na nju upozoren i samostalno ju ispravlja</w:t>
            </w:r>
          </w:p>
          <w:p w14:paraId="5502C858" w14:textId="3D02E630" w:rsidR="004400C9" w:rsidRPr="00FE522C" w:rsidRDefault="00B2275A" w:rsidP="00FE522C">
            <w:pPr>
              <w:spacing w:line="360" w:lineRule="auto"/>
              <w:jc w:val="both"/>
            </w:pPr>
            <w:r w:rsidRPr="00FE522C">
              <w:t>- uglavnom poznaje matematičke poučke i pravila i primjenjuje ih uz ograničenu pomoć</w:t>
            </w:r>
          </w:p>
        </w:tc>
      </w:tr>
      <w:tr w:rsidR="004400C9" w:rsidRPr="00FE522C" w14:paraId="44C908FA" w14:textId="77777777" w:rsidTr="00B2275A">
        <w:tc>
          <w:tcPr>
            <w:tcW w:w="1526" w:type="dxa"/>
          </w:tcPr>
          <w:p w14:paraId="54B7506A" w14:textId="1F85F0B6" w:rsidR="004400C9" w:rsidRPr="00FE522C" w:rsidRDefault="00FE522C" w:rsidP="00FE522C">
            <w:pPr>
              <w:spacing w:line="360" w:lineRule="auto"/>
              <w:jc w:val="both"/>
            </w:pPr>
            <w:r>
              <w:t>v</w:t>
            </w:r>
            <w:r w:rsidR="00B2275A" w:rsidRPr="00FE522C">
              <w:t>rlo dobar (4)</w:t>
            </w:r>
          </w:p>
        </w:tc>
        <w:tc>
          <w:tcPr>
            <w:tcW w:w="7760" w:type="dxa"/>
          </w:tcPr>
          <w:p w14:paraId="14EB6056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probleme rješava uglavnom samostalno i točno, birajući najbolje strategije</w:t>
            </w:r>
          </w:p>
          <w:p w14:paraId="79E78703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snalazi se i u težim zadacima</w:t>
            </w:r>
          </w:p>
          <w:p w14:paraId="323F5C5A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poznate ideje i koncepte uspješno primjenjuje u poznatim situacijama</w:t>
            </w:r>
          </w:p>
          <w:p w14:paraId="2408BB72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svoje postupke i ideje može objasniti s nešto jasnoće i preciznosti, ponekad se koristeći odgovarajućom matematičkom terminologijom</w:t>
            </w:r>
          </w:p>
          <w:p w14:paraId="4716EC40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provjerava rješenja, greške samostalno ispravlja</w:t>
            </w:r>
          </w:p>
          <w:p w14:paraId="1794DC02" w14:textId="4F0FB89A" w:rsidR="004400C9" w:rsidRPr="00FE522C" w:rsidRDefault="00B2275A" w:rsidP="00FE522C">
            <w:pPr>
              <w:spacing w:line="360" w:lineRule="auto"/>
              <w:jc w:val="both"/>
            </w:pPr>
            <w:r w:rsidRPr="00FE522C">
              <w:t>- dobro poznaje poučke i pravila i primjenjuje ih uz manju pomoć</w:t>
            </w:r>
          </w:p>
        </w:tc>
      </w:tr>
      <w:tr w:rsidR="004400C9" w:rsidRPr="00FE522C" w14:paraId="37F6C68E" w14:textId="77777777" w:rsidTr="00B2275A">
        <w:tc>
          <w:tcPr>
            <w:tcW w:w="1526" w:type="dxa"/>
          </w:tcPr>
          <w:p w14:paraId="6F6A26E6" w14:textId="1C57029B" w:rsidR="004400C9" w:rsidRPr="00FE522C" w:rsidRDefault="00FE522C" w:rsidP="00FE522C">
            <w:pPr>
              <w:spacing w:line="360" w:lineRule="auto"/>
              <w:jc w:val="both"/>
            </w:pPr>
            <w:r>
              <w:t>o</w:t>
            </w:r>
            <w:r w:rsidR="00B2275A" w:rsidRPr="00FE522C">
              <w:t>dličan (5)</w:t>
            </w:r>
          </w:p>
        </w:tc>
        <w:tc>
          <w:tcPr>
            <w:tcW w:w="7760" w:type="dxa"/>
          </w:tcPr>
          <w:p w14:paraId="73563913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probleme rješava samostalno, modificirajući poznate strategije ili kreirajući nove, gotovo uvijek točno</w:t>
            </w:r>
          </w:p>
          <w:p w14:paraId="1715619D" w14:textId="2A4E7BDC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uspješno rješava teže zadatke</w:t>
            </w:r>
          </w:p>
          <w:p w14:paraId="7D178AF4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odabire matematičke postupke koji najviše odgovaraju zadatku i primjenjuje ih primjerenom brzinom</w:t>
            </w:r>
          </w:p>
          <w:p w14:paraId="621AD3BC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poznate ideje i koncepte primjenjuje u novim situacijama</w:t>
            </w:r>
          </w:p>
          <w:p w14:paraId="3CA8C76F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svoje postupke i ideje može objasniti jasno, precizno i sa sigurnošću</w:t>
            </w:r>
          </w:p>
          <w:p w14:paraId="1DF85721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upotrebljava odgovarajuću matematičku terminologiju i simbole</w:t>
            </w:r>
          </w:p>
          <w:p w14:paraId="3F2B5930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provjerava rješenja (na više načina)</w:t>
            </w:r>
          </w:p>
          <w:p w14:paraId="41A4C64B" w14:textId="77777777" w:rsidR="00B2275A" w:rsidRPr="00FE522C" w:rsidRDefault="00B2275A" w:rsidP="00FE522C">
            <w:pPr>
              <w:spacing w:line="360" w:lineRule="auto"/>
              <w:jc w:val="both"/>
            </w:pPr>
            <w:r w:rsidRPr="00FE522C">
              <w:t>- dobro poznaje i uspješno primjenjuje matematičke poučke i pravila</w:t>
            </w:r>
          </w:p>
          <w:p w14:paraId="56633BB7" w14:textId="2162B399" w:rsidR="004400C9" w:rsidRPr="00FE522C" w:rsidRDefault="00B2275A" w:rsidP="00FE522C">
            <w:pPr>
              <w:spacing w:line="360" w:lineRule="auto"/>
              <w:jc w:val="both"/>
            </w:pPr>
            <w:r w:rsidRPr="00FE522C">
              <w:t>- sposoban je svoje znanje prenositi drugima</w:t>
            </w:r>
          </w:p>
        </w:tc>
      </w:tr>
    </w:tbl>
    <w:p w14:paraId="33AE503E" w14:textId="77777777" w:rsidR="004400C9" w:rsidRPr="00FE522C" w:rsidRDefault="004400C9" w:rsidP="00FE522C">
      <w:pPr>
        <w:spacing w:line="360" w:lineRule="auto"/>
        <w:jc w:val="both"/>
      </w:pPr>
    </w:p>
    <w:p w14:paraId="2B9791D7" w14:textId="70C2BDD1" w:rsidR="004400C9" w:rsidRPr="00FE522C" w:rsidRDefault="004400C9" w:rsidP="00FE522C">
      <w:pPr>
        <w:spacing w:line="360" w:lineRule="auto"/>
        <w:jc w:val="both"/>
      </w:pPr>
    </w:p>
    <w:p w14:paraId="79F8FD86" w14:textId="72E2CAB3" w:rsidR="004400C9" w:rsidRPr="00FE522C" w:rsidRDefault="00B2275A" w:rsidP="00FE522C">
      <w:pPr>
        <w:spacing w:line="360" w:lineRule="auto"/>
        <w:jc w:val="both"/>
        <w:rPr>
          <w:b/>
          <w:bCs/>
        </w:rPr>
      </w:pPr>
      <w:r w:rsidRPr="00FE522C">
        <w:rPr>
          <w:b/>
          <w:bCs/>
        </w:rPr>
        <w:t>Domaće zadaće</w:t>
      </w:r>
    </w:p>
    <w:p w14:paraId="609451E2" w14:textId="77777777" w:rsidR="00B2275A" w:rsidRPr="00FE522C" w:rsidRDefault="00B2275A" w:rsidP="00FE522C">
      <w:pPr>
        <w:spacing w:line="360" w:lineRule="auto"/>
        <w:jc w:val="both"/>
      </w:pPr>
    </w:p>
    <w:p w14:paraId="3728333B" w14:textId="62F61916" w:rsidR="004400C9" w:rsidRPr="00FE522C" w:rsidRDefault="00B2275A" w:rsidP="00FE522C">
      <w:pPr>
        <w:spacing w:line="360" w:lineRule="auto"/>
        <w:jc w:val="both"/>
      </w:pPr>
      <w:r w:rsidRPr="00FE522C">
        <w:t xml:space="preserve">Redovito će se pratiti potpunost i točnost napisanih domaćih zadaća. Ako učenik nema domaću zadaću, evidentirat će se taj dio u rubrici bilježaka. Prilikom vrednovanja naučenog uzimat će se u obzir i redovitost samostalnog pisanja domaćih zadaća. </w:t>
      </w:r>
    </w:p>
    <w:p w14:paraId="1B50D521" w14:textId="269AA635" w:rsidR="00B2275A" w:rsidRPr="00FE522C" w:rsidRDefault="00B2275A" w:rsidP="00FE522C">
      <w:pPr>
        <w:spacing w:line="360" w:lineRule="auto"/>
        <w:jc w:val="both"/>
        <w:rPr>
          <w:b/>
          <w:bCs/>
        </w:rPr>
      </w:pPr>
      <w:r w:rsidRPr="00FE522C">
        <w:rPr>
          <w:b/>
          <w:bCs/>
        </w:rPr>
        <w:lastRenderedPageBreak/>
        <w:t>Zaključna ocjena</w:t>
      </w:r>
    </w:p>
    <w:p w14:paraId="15E6F641" w14:textId="77777777" w:rsidR="00B2275A" w:rsidRPr="00FE522C" w:rsidRDefault="00B2275A" w:rsidP="00FE522C">
      <w:pPr>
        <w:spacing w:line="360" w:lineRule="auto"/>
        <w:jc w:val="both"/>
      </w:pPr>
    </w:p>
    <w:p w14:paraId="61F140B5" w14:textId="394FA2EC" w:rsidR="00B2275A" w:rsidRPr="00FE522C" w:rsidRDefault="00B2275A" w:rsidP="00FE522C">
      <w:pPr>
        <w:spacing w:line="360" w:lineRule="auto"/>
        <w:jc w:val="both"/>
      </w:pPr>
      <w:r w:rsidRPr="00FE522C">
        <w:t>Zaključna ocjena ne treba biti aritmetička sredina ocjena</w:t>
      </w:r>
      <w:r w:rsidR="00FE522C" w:rsidRPr="00FE522C">
        <w:t>.</w:t>
      </w:r>
    </w:p>
    <w:p w14:paraId="45450CD4" w14:textId="77777777" w:rsidR="00B2275A" w:rsidRPr="00FE522C" w:rsidRDefault="00B2275A" w:rsidP="00FE522C">
      <w:pPr>
        <w:spacing w:line="360" w:lineRule="auto"/>
        <w:jc w:val="both"/>
      </w:pPr>
      <w:r w:rsidRPr="00FE522C">
        <w:t>Ako učenik nije iz svih  nastavnih cjelina prilikom vrednovanja postigao pozitivnu ocjenu, učenik će zaključnu ocjenu imati negativnu.</w:t>
      </w:r>
    </w:p>
    <w:p w14:paraId="0C9967C9" w14:textId="1F74CC38" w:rsidR="00B2275A" w:rsidRPr="00FE522C" w:rsidRDefault="00FE522C" w:rsidP="00FE522C">
      <w:pPr>
        <w:spacing w:line="360" w:lineRule="auto"/>
        <w:jc w:val="both"/>
      </w:pPr>
      <w:r w:rsidRPr="00FE522C">
        <w:t>P</w:t>
      </w:r>
      <w:r w:rsidR="00B2275A" w:rsidRPr="00FE522C">
        <w:t>ri određivanju zaključne ocjene u obzir se uzimaju sve ocjene iz rubrika za ocjenjivanje (i ocjene iz pismenih provjera znanja)</w:t>
      </w:r>
      <w:r w:rsidRPr="00FE522C">
        <w:t>.</w:t>
      </w:r>
    </w:p>
    <w:p w14:paraId="56BEB2C9" w14:textId="77777777" w:rsidR="004400C9" w:rsidRPr="00FE522C" w:rsidRDefault="004400C9" w:rsidP="00FE522C">
      <w:pPr>
        <w:spacing w:line="360" w:lineRule="auto"/>
        <w:jc w:val="both"/>
      </w:pPr>
    </w:p>
    <w:p w14:paraId="605E74D4" w14:textId="57674422" w:rsidR="00664E36" w:rsidRPr="00FE522C" w:rsidRDefault="00FE522C" w:rsidP="00FE522C">
      <w:pPr>
        <w:spacing w:line="360" w:lineRule="auto"/>
        <w:jc w:val="both"/>
        <w:rPr>
          <w:b/>
          <w:bCs/>
        </w:rPr>
      </w:pPr>
      <w:r w:rsidRPr="00FE522C">
        <w:rPr>
          <w:b/>
          <w:bCs/>
        </w:rPr>
        <w:t>Popravni ispit</w:t>
      </w:r>
    </w:p>
    <w:p w14:paraId="22B4CAA6" w14:textId="77777777" w:rsidR="00862CBB" w:rsidRPr="00FE522C" w:rsidRDefault="00862CBB" w:rsidP="00FE522C">
      <w:pPr>
        <w:spacing w:line="360" w:lineRule="auto"/>
        <w:jc w:val="both"/>
        <w:rPr>
          <w:u w:val="single"/>
        </w:rPr>
      </w:pPr>
    </w:p>
    <w:p w14:paraId="0CCF0FC9" w14:textId="6C953A5A" w:rsidR="00664E36" w:rsidRPr="00FE522C" w:rsidRDefault="00664E36" w:rsidP="00FE522C">
      <w:pPr>
        <w:spacing w:line="360" w:lineRule="auto"/>
        <w:jc w:val="both"/>
      </w:pPr>
      <w:r w:rsidRPr="00FE522C">
        <w:t xml:space="preserve">Učenik koji </w:t>
      </w:r>
      <w:r w:rsidR="00F63382" w:rsidRPr="00FE522C">
        <w:t xml:space="preserve">je na </w:t>
      </w:r>
      <w:r w:rsidR="00CE2EB8" w:rsidRPr="00FE522C">
        <w:t xml:space="preserve">kraju školske godine </w:t>
      </w:r>
      <w:r w:rsidR="00F63382" w:rsidRPr="00FE522C">
        <w:t>ocijenjen ocjenom nedovoljan</w:t>
      </w:r>
      <w:r w:rsidR="00DC73C5" w:rsidRPr="00FE522C">
        <w:t xml:space="preserve"> </w:t>
      </w:r>
      <w:r w:rsidR="00F63382" w:rsidRPr="00FE522C">
        <w:t xml:space="preserve">uputit će se na </w:t>
      </w:r>
      <w:r w:rsidR="00C15258" w:rsidRPr="00FE522C">
        <w:t xml:space="preserve">produžnu nastavu. Nakon završetka produžne nastave negativno ocijenjeni učenici pišu završni ispit znanja. </w:t>
      </w:r>
      <w:r w:rsidR="00FE522C" w:rsidRPr="00FE522C">
        <w:t>Ako</w:t>
      </w:r>
      <w:r w:rsidR="00C15258" w:rsidRPr="00FE522C">
        <w:t xml:space="preserve"> nakon produžne nastave učenik ima negativnu zaključnu ocjenu, uputit će se na </w:t>
      </w:r>
      <w:r w:rsidR="00F63382" w:rsidRPr="00FE522C">
        <w:t>polaganje popravnog ispita.</w:t>
      </w:r>
    </w:p>
    <w:p w14:paraId="7E9D3E73" w14:textId="77777777" w:rsidR="00862CBB" w:rsidRPr="00FE522C" w:rsidRDefault="00862CBB" w:rsidP="00FE522C">
      <w:pPr>
        <w:spacing w:line="360" w:lineRule="auto"/>
        <w:jc w:val="both"/>
      </w:pPr>
    </w:p>
    <w:p w14:paraId="7171B6F6" w14:textId="77777777" w:rsidR="00F63382" w:rsidRPr="00FE522C" w:rsidRDefault="00664E36" w:rsidP="00FE522C">
      <w:pPr>
        <w:spacing w:line="360" w:lineRule="auto"/>
        <w:jc w:val="both"/>
      </w:pPr>
      <w:r w:rsidRPr="00FE522C">
        <w:t xml:space="preserve">Popravni ispit iz </w:t>
      </w:r>
      <w:r w:rsidR="00F63382" w:rsidRPr="00FE522C">
        <w:t xml:space="preserve">matematike  sastoji se od pismenog i usmenog dijela. </w:t>
      </w:r>
    </w:p>
    <w:p w14:paraId="3284FEDE" w14:textId="77777777" w:rsidR="00862CBB" w:rsidRPr="00FE522C" w:rsidRDefault="00862CBB" w:rsidP="00FE522C">
      <w:pPr>
        <w:spacing w:line="360" w:lineRule="auto"/>
        <w:jc w:val="both"/>
      </w:pPr>
    </w:p>
    <w:p w14:paraId="33325C19" w14:textId="1574FC68" w:rsidR="00664E36" w:rsidRPr="00FE522C" w:rsidRDefault="00F63382" w:rsidP="00FE522C">
      <w:pPr>
        <w:spacing w:line="360" w:lineRule="auto"/>
        <w:jc w:val="both"/>
      </w:pPr>
      <w:r w:rsidRPr="00FE522C">
        <w:t>Učenik na popravnom ispitu odgovara nastavno gradivo cijele školske godine tekućeg razreda.</w:t>
      </w:r>
    </w:p>
    <w:p w14:paraId="22078348" w14:textId="77777777" w:rsidR="00862CBB" w:rsidRPr="00FE522C" w:rsidRDefault="00862CBB" w:rsidP="00FE522C">
      <w:pPr>
        <w:spacing w:line="360" w:lineRule="auto"/>
        <w:jc w:val="both"/>
      </w:pPr>
    </w:p>
    <w:p w14:paraId="15443707" w14:textId="77777777" w:rsidR="00964694" w:rsidRPr="00FE522C" w:rsidRDefault="00964694" w:rsidP="00FE522C">
      <w:pPr>
        <w:spacing w:line="360" w:lineRule="auto"/>
        <w:jc w:val="both"/>
      </w:pPr>
    </w:p>
    <w:p w14:paraId="30BF7C5D" w14:textId="77777777" w:rsidR="00FE522C" w:rsidRPr="00FE522C" w:rsidRDefault="00663DFE" w:rsidP="00FE522C">
      <w:pPr>
        <w:spacing w:line="360" w:lineRule="auto"/>
        <w:jc w:val="both"/>
      </w:pPr>
      <w:r w:rsidRPr="00FE522C">
        <w:t>Predmetni učitelj</w:t>
      </w:r>
      <w:r w:rsidR="00C30A2A" w:rsidRPr="00FE522C">
        <w:t>i</w:t>
      </w:r>
      <w:r w:rsidRPr="00FE522C">
        <w:t>, i</w:t>
      </w:r>
      <w:r w:rsidR="00E721AF" w:rsidRPr="00FE522C">
        <w:t xml:space="preserve">me i prezime: </w:t>
      </w:r>
    </w:p>
    <w:p w14:paraId="546236FD" w14:textId="77777777" w:rsidR="00FE522C" w:rsidRPr="00FE522C" w:rsidRDefault="00FE522C" w:rsidP="00FE522C">
      <w:pPr>
        <w:spacing w:line="360" w:lineRule="auto"/>
        <w:jc w:val="both"/>
      </w:pPr>
    </w:p>
    <w:p w14:paraId="74FFC129" w14:textId="34549DC9" w:rsidR="00663DFE" w:rsidRPr="00FE522C" w:rsidRDefault="00FE522C" w:rsidP="00FE522C">
      <w:pPr>
        <w:spacing w:line="360" w:lineRule="auto"/>
        <w:jc w:val="right"/>
      </w:pPr>
      <w:r w:rsidRPr="00FE522C">
        <w:t xml:space="preserve">Ana Pavlović                   </w:t>
      </w:r>
      <w:r w:rsidR="00663DFE" w:rsidRPr="00FE522C">
        <w:t>Potpis:__</w:t>
      </w:r>
      <w:r w:rsidR="00166DD8" w:rsidRPr="00FE522C">
        <w:t>_</w:t>
      </w:r>
      <w:r w:rsidR="00663DFE" w:rsidRPr="00FE522C">
        <w:t>_</w:t>
      </w:r>
      <w:r w:rsidR="00B32927" w:rsidRPr="00FE522C">
        <w:t>________</w:t>
      </w:r>
      <w:r w:rsidR="00663DFE" w:rsidRPr="00FE522C">
        <w:t>________</w:t>
      </w:r>
    </w:p>
    <w:p w14:paraId="12A235E3" w14:textId="77777777" w:rsidR="00862CBB" w:rsidRPr="00FE522C" w:rsidRDefault="00862CBB" w:rsidP="00FE522C">
      <w:pPr>
        <w:spacing w:line="360" w:lineRule="auto"/>
        <w:jc w:val="right"/>
      </w:pPr>
    </w:p>
    <w:p w14:paraId="73F9FFD5" w14:textId="2629DA32" w:rsidR="00C30A2A" w:rsidRPr="00FE522C" w:rsidRDefault="00C30A2A" w:rsidP="00FE522C">
      <w:pPr>
        <w:spacing w:line="360" w:lineRule="auto"/>
        <w:jc w:val="right"/>
      </w:pPr>
      <w:r w:rsidRPr="00FE522C">
        <w:t xml:space="preserve"> </w:t>
      </w:r>
      <w:r w:rsidR="00FE522C" w:rsidRPr="00FE522C">
        <w:t xml:space="preserve">Ljiljana Ramljak             </w:t>
      </w:r>
      <w:r w:rsidRPr="00FE522C">
        <w:t>Potpis:____________________</w:t>
      </w:r>
    </w:p>
    <w:p w14:paraId="58D87B53" w14:textId="77777777" w:rsidR="00862CBB" w:rsidRPr="00FE522C" w:rsidRDefault="00862CBB" w:rsidP="00FE522C">
      <w:pPr>
        <w:spacing w:line="360" w:lineRule="auto"/>
        <w:jc w:val="right"/>
      </w:pPr>
    </w:p>
    <w:p w14:paraId="03FFFD31" w14:textId="1F5B8BC6" w:rsidR="00862CBB" w:rsidRPr="00FE522C" w:rsidRDefault="005306AD" w:rsidP="00FE522C">
      <w:pPr>
        <w:spacing w:line="360" w:lineRule="auto"/>
        <w:jc w:val="right"/>
      </w:pPr>
      <w:r w:rsidRPr="00FE522C">
        <w:t xml:space="preserve"> Mihael </w:t>
      </w:r>
      <w:proofErr w:type="spellStart"/>
      <w:r w:rsidRPr="00FE522C">
        <w:t>Vurušić</w:t>
      </w:r>
      <w:proofErr w:type="spellEnd"/>
      <w:r w:rsidRPr="00FE522C">
        <w:t xml:space="preserve">               Potpi</w:t>
      </w:r>
      <w:r w:rsidR="00812E7B" w:rsidRPr="00FE522C">
        <w:t xml:space="preserve">s: </w:t>
      </w:r>
      <w:r w:rsidR="00E3773E" w:rsidRPr="00FE522C">
        <w:t>____________________</w:t>
      </w:r>
      <w:r w:rsidR="00812E7B" w:rsidRPr="00FE522C">
        <w:t xml:space="preserve">                  </w:t>
      </w:r>
    </w:p>
    <w:p w14:paraId="0EA0F2B5" w14:textId="77777777" w:rsidR="00862CBB" w:rsidRPr="00FE522C" w:rsidRDefault="00862CBB" w:rsidP="00FE522C">
      <w:pPr>
        <w:spacing w:line="360" w:lineRule="auto"/>
        <w:jc w:val="right"/>
      </w:pPr>
    </w:p>
    <w:p w14:paraId="4F8BBC2E" w14:textId="77777777" w:rsidR="00862CBB" w:rsidRPr="00FE522C" w:rsidRDefault="00862CBB" w:rsidP="00FE522C">
      <w:pPr>
        <w:spacing w:line="360" w:lineRule="auto"/>
        <w:jc w:val="both"/>
      </w:pPr>
    </w:p>
    <w:p w14:paraId="3EBF13EB" w14:textId="77777777" w:rsidR="00862CBB" w:rsidRPr="00FE522C" w:rsidRDefault="00862CBB" w:rsidP="00FE522C">
      <w:pPr>
        <w:spacing w:line="360" w:lineRule="auto"/>
        <w:jc w:val="both"/>
      </w:pPr>
    </w:p>
    <w:p w14:paraId="436BE4BB" w14:textId="77777777" w:rsidR="00862CBB" w:rsidRPr="00FE522C" w:rsidRDefault="00862CBB" w:rsidP="00FE522C">
      <w:pPr>
        <w:spacing w:line="360" w:lineRule="auto"/>
        <w:jc w:val="both"/>
      </w:pPr>
    </w:p>
    <w:p w14:paraId="1D32A2EB" w14:textId="6A35EE94" w:rsidR="00A73F43" w:rsidRPr="00FE522C" w:rsidRDefault="006B48A5" w:rsidP="00FE522C">
      <w:pPr>
        <w:spacing w:line="360" w:lineRule="auto"/>
        <w:jc w:val="both"/>
      </w:pPr>
      <w:r w:rsidRPr="00FE522C">
        <w:t xml:space="preserve">U  </w:t>
      </w:r>
      <w:r w:rsidR="005306AD" w:rsidRPr="00FE522C">
        <w:t>Maruševcu</w:t>
      </w:r>
      <w:r w:rsidRPr="00FE522C">
        <w:t xml:space="preserve"> , </w:t>
      </w:r>
      <w:r w:rsidR="00FE522C" w:rsidRPr="00FE522C">
        <w:t>7</w:t>
      </w:r>
      <w:r w:rsidR="009A44C6" w:rsidRPr="00FE522C">
        <w:t>.</w:t>
      </w:r>
      <w:r w:rsidR="00FE522C">
        <w:t xml:space="preserve"> </w:t>
      </w:r>
      <w:r w:rsidR="009A44C6" w:rsidRPr="00FE522C">
        <w:t>rujna  20</w:t>
      </w:r>
      <w:r w:rsidR="00FE522C" w:rsidRPr="00FE522C">
        <w:t>20</w:t>
      </w:r>
      <w:r w:rsidR="009A44C6" w:rsidRPr="00FE522C">
        <w:t>.</w:t>
      </w:r>
      <w:r w:rsidR="00DC50F8" w:rsidRPr="00FE522C">
        <w:t>godine</w:t>
      </w:r>
    </w:p>
    <w:sectPr w:rsidR="00A73F43" w:rsidRPr="00FE522C" w:rsidSect="0013590F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737E1"/>
    <w:multiLevelType w:val="hybridMultilevel"/>
    <w:tmpl w:val="3E70B06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4079B"/>
    <w:multiLevelType w:val="hybridMultilevel"/>
    <w:tmpl w:val="090A30C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3399B"/>
    <w:multiLevelType w:val="hybridMultilevel"/>
    <w:tmpl w:val="5420CF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FE1CFB"/>
    <w:multiLevelType w:val="hybridMultilevel"/>
    <w:tmpl w:val="0590C9B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33E3F"/>
    <w:multiLevelType w:val="hybridMultilevel"/>
    <w:tmpl w:val="581C83E2"/>
    <w:lvl w:ilvl="0" w:tplc="649C19B2">
      <w:start w:val="1"/>
      <w:numFmt w:val="bullet"/>
      <w:lvlText w:val=""/>
      <w:lvlJc w:val="left"/>
      <w:pPr>
        <w:tabs>
          <w:tab w:val="num" w:pos="1134"/>
        </w:tabs>
        <w:ind w:left="851" w:hanging="227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70E05"/>
    <w:multiLevelType w:val="hybridMultilevel"/>
    <w:tmpl w:val="1D06ECB6"/>
    <w:lvl w:ilvl="0" w:tplc="F9CA66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87706"/>
    <w:multiLevelType w:val="hybridMultilevel"/>
    <w:tmpl w:val="234ECDDA"/>
    <w:lvl w:ilvl="0" w:tplc="261679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11517"/>
    <w:multiLevelType w:val="hybridMultilevel"/>
    <w:tmpl w:val="8AB0E652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47926"/>
    <w:multiLevelType w:val="hybridMultilevel"/>
    <w:tmpl w:val="841A7C30"/>
    <w:lvl w:ilvl="0" w:tplc="7590A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E33E01"/>
    <w:multiLevelType w:val="hybridMultilevel"/>
    <w:tmpl w:val="0FA0DFDA"/>
    <w:lvl w:ilvl="0" w:tplc="20A6DE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2A6"/>
    <w:rsid w:val="000219C1"/>
    <w:rsid w:val="000545B9"/>
    <w:rsid w:val="00115595"/>
    <w:rsid w:val="00124D1F"/>
    <w:rsid w:val="0013590F"/>
    <w:rsid w:val="0013703B"/>
    <w:rsid w:val="00166DD8"/>
    <w:rsid w:val="001F01BA"/>
    <w:rsid w:val="001F14EF"/>
    <w:rsid w:val="0021715E"/>
    <w:rsid w:val="002823E1"/>
    <w:rsid w:val="002F5159"/>
    <w:rsid w:val="00316E2D"/>
    <w:rsid w:val="003C6BAC"/>
    <w:rsid w:val="00427D17"/>
    <w:rsid w:val="00431747"/>
    <w:rsid w:val="004400C9"/>
    <w:rsid w:val="00453D13"/>
    <w:rsid w:val="004575F8"/>
    <w:rsid w:val="00470E5E"/>
    <w:rsid w:val="0048539D"/>
    <w:rsid w:val="005306AD"/>
    <w:rsid w:val="005414B9"/>
    <w:rsid w:val="00555EEB"/>
    <w:rsid w:val="00593107"/>
    <w:rsid w:val="00593CD6"/>
    <w:rsid w:val="005C0467"/>
    <w:rsid w:val="005C21CB"/>
    <w:rsid w:val="005D1655"/>
    <w:rsid w:val="005E5185"/>
    <w:rsid w:val="00663DFE"/>
    <w:rsid w:val="00664E36"/>
    <w:rsid w:val="00692C62"/>
    <w:rsid w:val="00693177"/>
    <w:rsid w:val="006B48A5"/>
    <w:rsid w:val="0070608D"/>
    <w:rsid w:val="00727405"/>
    <w:rsid w:val="00791AF2"/>
    <w:rsid w:val="007F779A"/>
    <w:rsid w:val="00812E7B"/>
    <w:rsid w:val="0084000C"/>
    <w:rsid w:val="00862CBB"/>
    <w:rsid w:val="008D62A6"/>
    <w:rsid w:val="00923837"/>
    <w:rsid w:val="00964694"/>
    <w:rsid w:val="009A44C6"/>
    <w:rsid w:val="00A1100B"/>
    <w:rsid w:val="00A333BA"/>
    <w:rsid w:val="00A60655"/>
    <w:rsid w:val="00A73F43"/>
    <w:rsid w:val="00A744D5"/>
    <w:rsid w:val="00AB3C43"/>
    <w:rsid w:val="00B20AD5"/>
    <w:rsid w:val="00B21373"/>
    <w:rsid w:val="00B217A2"/>
    <w:rsid w:val="00B2275A"/>
    <w:rsid w:val="00B32927"/>
    <w:rsid w:val="00B32F28"/>
    <w:rsid w:val="00B47F6D"/>
    <w:rsid w:val="00B9511E"/>
    <w:rsid w:val="00BC49C2"/>
    <w:rsid w:val="00C15258"/>
    <w:rsid w:val="00C15FD7"/>
    <w:rsid w:val="00C30A2A"/>
    <w:rsid w:val="00CA55E6"/>
    <w:rsid w:val="00CE2EB8"/>
    <w:rsid w:val="00D76CDB"/>
    <w:rsid w:val="00DA0C79"/>
    <w:rsid w:val="00DC50F8"/>
    <w:rsid w:val="00DC73C5"/>
    <w:rsid w:val="00DE2CD3"/>
    <w:rsid w:val="00E25A90"/>
    <w:rsid w:val="00E3773E"/>
    <w:rsid w:val="00E54494"/>
    <w:rsid w:val="00E721AF"/>
    <w:rsid w:val="00F0441C"/>
    <w:rsid w:val="00F63382"/>
    <w:rsid w:val="00F91952"/>
    <w:rsid w:val="00FB284D"/>
    <w:rsid w:val="00FE5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33CFF0"/>
  <w15:docId w15:val="{37458767-CC7E-4954-B80B-36DB36C9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62A6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73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B3C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69</vt:lpstr>
    </vt:vector>
  </TitlesOfParts>
  <Company>MZOŠ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69</dc:title>
  <dc:creator>Damir</dc:creator>
  <cp:lastModifiedBy>Brankica Štrlek</cp:lastModifiedBy>
  <cp:revision>2</cp:revision>
  <cp:lastPrinted>2010-11-02T10:09:00Z</cp:lastPrinted>
  <dcterms:created xsi:type="dcterms:W3CDTF">2020-10-21T10:02:00Z</dcterms:created>
  <dcterms:modified xsi:type="dcterms:W3CDTF">2020-10-21T10:02:00Z</dcterms:modified>
</cp:coreProperties>
</file>